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06D" w:rsidRPr="0018506D" w:rsidRDefault="0018506D" w:rsidP="0018506D">
      <w:pPr>
        <w:pStyle w:val="Sinespaciado"/>
        <w:jc w:val="center"/>
        <w:rPr>
          <w:b/>
        </w:rPr>
      </w:pPr>
      <w:r w:rsidRPr="0018506D">
        <w:rPr>
          <w:b/>
        </w:rPr>
        <w:t>ECONOMÍA</w:t>
      </w:r>
    </w:p>
    <w:p w:rsidR="0018506D" w:rsidRPr="0018506D" w:rsidRDefault="0018506D" w:rsidP="0018506D">
      <w:pPr>
        <w:pStyle w:val="Sinespaciado"/>
        <w:jc w:val="center"/>
        <w:rPr>
          <w:b/>
        </w:rPr>
      </w:pPr>
      <w:r w:rsidRPr="0018506D">
        <w:rPr>
          <w:b/>
        </w:rPr>
        <w:t>Pauta Solemne #2</w:t>
      </w:r>
    </w:p>
    <w:p w:rsidR="0018506D" w:rsidRPr="0018506D" w:rsidRDefault="0018506D" w:rsidP="0018506D">
      <w:pPr>
        <w:pStyle w:val="Sinespaciado"/>
        <w:jc w:val="center"/>
      </w:pPr>
      <w:r>
        <w:t>1</w:t>
      </w:r>
      <w:r w:rsidRPr="0018506D">
        <w:t>5-</w:t>
      </w:r>
      <w:r>
        <w:t>10</w:t>
      </w:r>
      <w:r w:rsidRPr="0018506D">
        <w:t>-2014</w:t>
      </w:r>
    </w:p>
    <w:p w:rsidR="0018506D" w:rsidRPr="0018506D" w:rsidRDefault="0018506D" w:rsidP="0018506D">
      <w:pPr>
        <w:pStyle w:val="Sinespaciado"/>
        <w:jc w:val="center"/>
      </w:pPr>
    </w:p>
    <w:p w:rsidR="0018506D" w:rsidRPr="0018506D" w:rsidRDefault="0018506D" w:rsidP="0018506D">
      <w:pPr>
        <w:pStyle w:val="Sinespaciado"/>
        <w:jc w:val="center"/>
      </w:pPr>
      <w:r w:rsidRPr="0018506D">
        <w:rPr>
          <w:b/>
        </w:rPr>
        <w:t>Profesores</w:t>
      </w:r>
      <w:r w:rsidRPr="0018506D">
        <w:t>: José Cárdenas, Francisco Javier Leiva, Manuel Aguilar,</w:t>
      </w:r>
    </w:p>
    <w:p w:rsidR="0018506D" w:rsidRPr="0018506D" w:rsidRDefault="0018506D" w:rsidP="0018506D">
      <w:pPr>
        <w:pStyle w:val="Sinespaciado"/>
        <w:jc w:val="center"/>
      </w:pPr>
      <w:r w:rsidRPr="0018506D">
        <w:t xml:space="preserve">Natalia Bernal, Joaquín Gana, Benjamín Leiva, Christian </w:t>
      </w:r>
      <w:proofErr w:type="spellStart"/>
      <w:r w:rsidRPr="0018506D">
        <w:t>Belmar</w:t>
      </w:r>
      <w:proofErr w:type="spellEnd"/>
      <w:r w:rsidRPr="0018506D">
        <w:t xml:space="preserve"> (C)</w:t>
      </w:r>
    </w:p>
    <w:p w:rsidR="0018506D" w:rsidRPr="0018506D" w:rsidRDefault="0018506D" w:rsidP="0018506D">
      <w:pPr>
        <w:pStyle w:val="Sinespaciado"/>
        <w:jc w:val="center"/>
      </w:pPr>
    </w:p>
    <w:p w:rsidR="0018506D" w:rsidRPr="0018506D" w:rsidRDefault="0018506D" w:rsidP="0018506D">
      <w:pPr>
        <w:pStyle w:val="Sinespaciado"/>
        <w:jc w:val="center"/>
      </w:pPr>
      <w:r w:rsidRPr="0018506D">
        <w:rPr>
          <w:b/>
        </w:rPr>
        <w:t>Ayudantes</w:t>
      </w:r>
      <w:r w:rsidRPr="0018506D">
        <w:t>: Nicolás Guarda Maira Oyarzun, Simón Gracia,</w:t>
      </w:r>
    </w:p>
    <w:p w:rsidR="0018506D" w:rsidRDefault="0018506D" w:rsidP="0018506D">
      <w:pPr>
        <w:pStyle w:val="Sinespaciado"/>
        <w:jc w:val="center"/>
      </w:pPr>
      <w:r w:rsidRPr="0018506D">
        <w:t>Pedro Soto, Andrea Encalada</w:t>
      </w:r>
    </w:p>
    <w:p w:rsidR="00664EAE" w:rsidRDefault="00664EAE" w:rsidP="0018506D">
      <w:pPr>
        <w:pStyle w:val="Sinespaciado"/>
        <w:jc w:val="center"/>
      </w:pPr>
    </w:p>
    <w:p w:rsidR="0018506D" w:rsidRDefault="0018506D" w:rsidP="0018506D">
      <w:pPr>
        <w:pStyle w:val="Sinespaciado"/>
      </w:pPr>
    </w:p>
    <w:p w:rsidR="0018506D" w:rsidRDefault="0018506D" w:rsidP="007A70F0">
      <w:pPr>
        <w:jc w:val="both"/>
        <w:rPr>
          <w:b/>
        </w:rPr>
      </w:pPr>
      <w:r>
        <w:rPr>
          <w:b/>
        </w:rPr>
        <w:t xml:space="preserve">OBSERVACIONES: </w:t>
      </w:r>
      <w:r w:rsidR="001852E6">
        <w:rPr>
          <w:b/>
        </w:rPr>
        <w:t>Dispone de 12</w:t>
      </w:r>
      <w:r w:rsidRPr="0018506D">
        <w:rPr>
          <w:b/>
        </w:rPr>
        <w:t>0 minutos, los comentes responder en hojas separadas de las preguntas matemáticas. Dispones de 10 minutos para leer la prueba, posteriormente no hay  consultas.</w:t>
      </w:r>
    </w:p>
    <w:p w:rsidR="007A70F0" w:rsidRDefault="007A70F0" w:rsidP="007A70F0">
      <w:pPr>
        <w:pStyle w:val="Prrafodelista"/>
        <w:numPr>
          <w:ilvl w:val="0"/>
          <w:numId w:val="4"/>
        </w:numPr>
        <w:ind w:left="284" w:hanging="284"/>
        <w:jc w:val="both"/>
        <w:rPr>
          <w:b/>
        </w:rPr>
      </w:pPr>
      <w:r w:rsidRPr="007A70F0">
        <w:rPr>
          <w:b/>
        </w:rPr>
        <w:t>Comentes</w:t>
      </w:r>
      <w:r w:rsidR="0018506D">
        <w:rPr>
          <w:b/>
        </w:rPr>
        <w:t xml:space="preserve"> </w:t>
      </w:r>
      <w:r w:rsidR="0018506D" w:rsidRPr="0018506D">
        <w:rPr>
          <w:b/>
        </w:rPr>
        <w:t>(10 puntos cada uno), justifique claramente sus respuestas e integrando análisis gráfico donde corresponda</w:t>
      </w:r>
    </w:p>
    <w:p w:rsidR="00F21222" w:rsidRDefault="00F21222" w:rsidP="00F21222">
      <w:pPr>
        <w:pStyle w:val="Prrafodelista"/>
        <w:ind w:left="426"/>
        <w:jc w:val="both"/>
      </w:pPr>
    </w:p>
    <w:p w:rsidR="00F21222" w:rsidRDefault="00F21222" w:rsidP="00F21222">
      <w:pPr>
        <w:pStyle w:val="Prrafodelista"/>
        <w:numPr>
          <w:ilvl w:val="0"/>
          <w:numId w:val="8"/>
        </w:numPr>
        <w:ind w:left="426" w:hanging="426"/>
        <w:jc w:val="both"/>
      </w:pPr>
      <w:r w:rsidRPr="00F21222">
        <w:t>Si una firma opera en un mercado monopólico, puede vender la cantidad que desee y cobrar el precio que desee, ejerciendo así su poder de mercado. Comente.</w:t>
      </w:r>
    </w:p>
    <w:p w:rsidR="00F21222" w:rsidRDefault="00F21222" w:rsidP="00F21222">
      <w:pPr>
        <w:pStyle w:val="Prrafodelista"/>
        <w:ind w:left="426"/>
        <w:jc w:val="both"/>
      </w:pPr>
      <w:r w:rsidRPr="00F21222">
        <w:rPr>
          <w:b/>
        </w:rPr>
        <w:t>RESPUESTA</w:t>
      </w:r>
      <w:r>
        <w:t>:</w:t>
      </w:r>
    </w:p>
    <w:p w:rsidR="0018506D" w:rsidRPr="0018506D" w:rsidRDefault="0018506D" w:rsidP="0018506D">
      <w:pPr>
        <w:pStyle w:val="Prrafodelista"/>
        <w:ind w:left="426"/>
        <w:jc w:val="both"/>
        <w:rPr>
          <w:i/>
        </w:rPr>
      </w:pPr>
      <w:r w:rsidRPr="0018506D">
        <w:rPr>
          <w:i/>
        </w:rPr>
        <w:t>Falso. Si bien el monopolio puede controlar el precio, este es decidido a través de la cantidad que desean comprar los consumidores. Es decir, en su proceso de optimización el monopolista decide un precio que permita maximizar los beneficios (es decir, efectivamente el monopolista es un hacedor de precios), dado este precio, la cantidad se determina según la demanda y cuando está dispuesto a comprar a este precio. Es decir, o puede controlar precio o cantidad, no los dos a la vez. Es decir, en monopolio la relación entre precio y cantidad vendrá dada por la demanda.</w:t>
      </w:r>
    </w:p>
    <w:p w:rsidR="00F21222" w:rsidRDefault="00E10D4A" w:rsidP="0018506D">
      <w:pPr>
        <w:pStyle w:val="Prrafodelista"/>
        <w:ind w:left="426"/>
        <w:jc w:val="both"/>
      </w:pPr>
      <w:r>
        <w:pict>
          <v:group id="_x0000_s1431" editas="canvas" style="width:441.9pt;height:179.2pt;mso-position-horizontal-relative:char;mso-position-vertical-relative:line" coordorigin="2421,6545" coordsize="8838,35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32" type="#_x0000_t75" style="position:absolute;left:2421;top:6545;width:8838;height:3584" o:preferrelative="f">
              <v:fill o:detectmouseclick="t"/>
              <v:path o:extrusionok="t" o:connecttype="none"/>
              <o:lock v:ext="edit" text="t"/>
            </v:shape>
            <v:shapetype id="_x0000_t32" coordsize="21600,21600" o:spt="32" o:oned="t" path="m,l21600,21600e" filled="f">
              <v:path arrowok="t" fillok="f" o:connecttype="none"/>
              <o:lock v:ext="edit" shapetype="t"/>
            </v:shapetype>
            <v:shape id="_x0000_s1433" type="#_x0000_t32" style="position:absolute;left:4740;top:7960;width:1123;height:1" o:connectortype="straight" strokecolor="#7f7f7f [1612]">
              <v:stroke dashstyle="dash"/>
            </v:shape>
            <v:shape id="_x0000_s1434" type="#_x0000_t32" style="position:absolute;left:4740;top:6664;width:0;height:2985;flip:y" o:connectortype="straight">
              <v:stroke endarrow="block"/>
            </v:shape>
            <v:shape id="_x0000_s1435" type="#_x0000_t32" style="position:absolute;left:4740;top:9649;width:4230;height:0" o:connectortype="straight">
              <v:stroke endarrow="block"/>
            </v:shape>
            <v:shape id="_x0000_s1436" type="#_x0000_t32" style="position:absolute;left:4740;top:7250;width:3675;height:2399" o:connectortype="straight" strokecolor="red" strokeweight="1.5pt"/>
            <v:shape id="_x0000_s1437" type="#_x0000_t32" style="position:absolute;left:4740;top:7250;width:1710;height:2399" o:connectortype="straight" strokecolor="#92d050" strokeweight="1.5pt"/>
            <v:shape id="_x0000_s1438" style="position:absolute;left:4740;top:7096;width:2079;height:2522" coordsize="2079,2522" path="m,1635v169,443,338,887,684,615c1030,1978,1554,989,2079,e" filled="f" strokeweight="1.5pt">
              <v:path arrowok="t"/>
            </v:shape>
            <v:shape id="_x0000_s1439" type="#_x0000_t32" style="position:absolute;left:5858;top:7960;width:1;height:1685" o:connectortype="straight" strokecolor="#7f7f7f [1612]">
              <v:stroke dashstyle="dash"/>
            </v:shape>
            <v:oval id="_x0000_s1440" style="position:absolute;left:5793;top:7896;width:126;height:126;rotation:297686fd" fillcolor="black [3213]"/>
            <v:oval id="_x0000_s1441" style="position:absolute;left:5793;top:8721;width:126;height:126;rotation:297686fd" fillcolor="black [3213]"/>
            <v:shapetype id="_x0000_t202" coordsize="21600,21600" o:spt="202" path="m,l,21600r21600,l21600,xe">
              <v:stroke joinstyle="miter"/>
              <v:path gradientshapeok="t" o:connecttype="rect"/>
            </v:shapetype>
            <v:shape id="_x0000_s1442" type="#_x0000_t202" style="position:absolute;left:6900;top:6900;width:804;height:480" filled="f" stroked="f">
              <v:textbox>
                <w:txbxContent>
                  <w:p w:rsidR="00F154F3" w:rsidRPr="00CE5D34" w:rsidRDefault="00F154F3" w:rsidP="0018506D">
                    <w:pPr>
                      <w:rPr>
                        <w:i/>
                      </w:rPr>
                    </w:pPr>
                    <w:proofErr w:type="spellStart"/>
                    <w:r w:rsidRPr="00CE5D34">
                      <w:rPr>
                        <w:i/>
                      </w:rPr>
                      <w:t>CMg</w:t>
                    </w:r>
                    <w:proofErr w:type="spellEnd"/>
                  </w:p>
                </w:txbxContent>
              </v:textbox>
            </v:shape>
            <v:shape id="_x0000_s1443" type="#_x0000_t202" style="position:absolute;left:7830;top:8954;width:804;height:480" filled="f" stroked="f">
              <v:textbox>
                <w:txbxContent>
                  <w:p w:rsidR="00F154F3" w:rsidRPr="00CE5D34" w:rsidRDefault="00F154F3" w:rsidP="0018506D">
                    <w:pPr>
                      <w:rPr>
                        <w:i/>
                      </w:rPr>
                    </w:pPr>
                    <w:proofErr w:type="spellStart"/>
                    <w:r>
                      <w:rPr>
                        <w:i/>
                      </w:rPr>
                      <w:t>Dda</w:t>
                    </w:r>
                    <w:proofErr w:type="spellEnd"/>
                  </w:p>
                </w:txbxContent>
              </v:textbox>
            </v:shape>
            <v:shape id="_x0000_s1444" type="#_x0000_t202" style="position:absolute;left:6246;top:9149;width:804;height:480" filled="f" stroked="f">
              <v:textbox>
                <w:txbxContent>
                  <w:p w:rsidR="00F154F3" w:rsidRPr="00CE5D34" w:rsidRDefault="00F154F3" w:rsidP="0018506D">
                    <w:pPr>
                      <w:rPr>
                        <w:i/>
                      </w:rPr>
                    </w:pPr>
                    <w:proofErr w:type="spellStart"/>
                    <w:r>
                      <w:rPr>
                        <w:i/>
                      </w:rPr>
                      <w:t>I</w:t>
                    </w:r>
                    <w:r w:rsidRPr="00CE5D34">
                      <w:rPr>
                        <w:i/>
                      </w:rPr>
                      <w:t>Mg</w:t>
                    </w:r>
                    <w:proofErr w:type="spellEnd"/>
                  </w:p>
                </w:txbxContent>
              </v:textbox>
            </v:shape>
            <v:shape id="_x0000_s1445" type="#_x0000_t202" style="position:absolute;left:8415;top:9649;width:804;height:480" filled="f" stroked="f">
              <v:textbox>
                <w:txbxContent>
                  <w:p w:rsidR="00F154F3" w:rsidRPr="00CE5D34" w:rsidRDefault="00F154F3" w:rsidP="0018506D">
                    <w:pPr>
                      <w:rPr>
                        <w:i/>
                      </w:rPr>
                    </w:pPr>
                    <w:r>
                      <w:rPr>
                        <w:i/>
                      </w:rPr>
                      <w:t>Q</w:t>
                    </w:r>
                  </w:p>
                </w:txbxContent>
              </v:textbox>
            </v:shape>
            <v:shape id="_x0000_s1446" type="#_x0000_t202" style="position:absolute;left:4290;top:6660;width:804;height:480" filled="f" stroked="f">
              <v:textbox>
                <w:txbxContent>
                  <w:p w:rsidR="00F154F3" w:rsidRPr="00CE5D34" w:rsidRDefault="00F154F3" w:rsidP="0018506D">
                    <w:pPr>
                      <w:rPr>
                        <w:i/>
                      </w:rPr>
                    </w:pPr>
                    <w:r>
                      <w:rPr>
                        <w:i/>
                      </w:rPr>
                      <w:t>P</w:t>
                    </w:r>
                  </w:p>
                </w:txbxContent>
              </v:textbox>
            </v:shape>
            <v:shape id="_x0000_s1447" type="#_x0000_t202" style="position:absolute;left:4245;top:7740;width:804;height:480" filled="f" stroked="f">
              <v:textbox>
                <w:txbxContent>
                  <w:p w:rsidR="00F154F3" w:rsidRPr="00CE5D34" w:rsidRDefault="00F154F3" w:rsidP="0018506D">
                    <w:pPr>
                      <w:rPr>
                        <w:i/>
                      </w:rPr>
                    </w:pPr>
                    <w:r>
                      <w:rPr>
                        <w:i/>
                      </w:rPr>
                      <w:t>P</w:t>
                    </w:r>
                    <w:r w:rsidRPr="00CE5D34">
                      <w:rPr>
                        <w:i/>
                        <w:vertAlign w:val="superscript"/>
                      </w:rPr>
                      <w:t>M</w:t>
                    </w:r>
                  </w:p>
                </w:txbxContent>
              </v:textbox>
            </v:shape>
            <v:shape id="_x0000_s1448" type="#_x0000_t202" style="position:absolute;left:5601;top:9649;width:804;height:480" filled="f" stroked="f">
              <v:textbox>
                <w:txbxContent>
                  <w:p w:rsidR="00F154F3" w:rsidRPr="00CE5D34" w:rsidRDefault="00F154F3" w:rsidP="0018506D">
                    <w:pPr>
                      <w:rPr>
                        <w:i/>
                      </w:rPr>
                    </w:pPr>
                    <w:r>
                      <w:rPr>
                        <w:i/>
                      </w:rPr>
                      <w:t>Q</w:t>
                    </w:r>
                    <w:r w:rsidRPr="00CE5D34">
                      <w:rPr>
                        <w:i/>
                        <w:vertAlign w:val="superscript"/>
                      </w:rPr>
                      <w:t>M</w:t>
                    </w:r>
                  </w:p>
                </w:txbxContent>
              </v:textbox>
            </v:shape>
            <w10:wrap type="none"/>
            <w10:anchorlock/>
          </v:group>
        </w:pict>
      </w:r>
    </w:p>
    <w:p w:rsidR="0018506D" w:rsidRPr="00F21222" w:rsidRDefault="0018506D" w:rsidP="0018506D">
      <w:pPr>
        <w:pStyle w:val="Prrafodelista"/>
        <w:ind w:left="426"/>
        <w:jc w:val="both"/>
      </w:pPr>
    </w:p>
    <w:p w:rsidR="00F21222" w:rsidRDefault="00F21222" w:rsidP="00F21222">
      <w:pPr>
        <w:pStyle w:val="Prrafodelista"/>
        <w:numPr>
          <w:ilvl w:val="0"/>
          <w:numId w:val="8"/>
        </w:numPr>
        <w:ind w:left="426" w:hanging="426"/>
        <w:jc w:val="both"/>
      </w:pPr>
      <w:r w:rsidRPr="00F21222">
        <w:t>A largo plazo, si la demanda aumenta, esta será satisfecha completamente por la oferta. Comente.</w:t>
      </w:r>
    </w:p>
    <w:p w:rsidR="0018506D" w:rsidRDefault="0018506D" w:rsidP="0018506D">
      <w:pPr>
        <w:pStyle w:val="Prrafodelista"/>
        <w:ind w:left="426"/>
        <w:jc w:val="both"/>
      </w:pPr>
      <w:r w:rsidRPr="0018506D">
        <w:rPr>
          <w:b/>
        </w:rPr>
        <w:t>RESPUESTA</w:t>
      </w:r>
      <w:r>
        <w:t>:</w:t>
      </w:r>
    </w:p>
    <w:p w:rsidR="0018506D" w:rsidRPr="0018506D" w:rsidRDefault="0018506D" w:rsidP="0018506D">
      <w:pPr>
        <w:pStyle w:val="Prrafodelista"/>
        <w:ind w:left="426"/>
        <w:jc w:val="both"/>
        <w:rPr>
          <w:i/>
        </w:rPr>
      </w:pPr>
      <w:r w:rsidRPr="0018506D">
        <w:rPr>
          <w:i/>
        </w:rPr>
        <w:t>Verdadero. A largo plazo, se tiene que la oferta de la industria es perfectamente elástica, por lo que al aumentar la demanda, solo cambiará la cantidad transada y no se verá afectado el precio. La razón se debe a que la mayor demanda convierte el bien en más escaso lo que hace subir el precio, lo que implica mayores beneficios para la firmas existentes, lo que atraerá la entrada de nuevas firmas haciendo que el precio baje, anulándose los beneficios, pero finalmente la cantidad total del mercado es mayor. Tradicionalmente se asume que esta transición es automática. Esto sólo será posible si existe libre entrada y salida de firmas.</w:t>
      </w:r>
    </w:p>
    <w:p w:rsidR="0018506D" w:rsidRDefault="00E10D4A" w:rsidP="0018506D">
      <w:pPr>
        <w:pStyle w:val="Prrafodelista"/>
        <w:ind w:left="426"/>
        <w:jc w:val="both"/>
      </w:pPr>
      <w:r>
        <w:pict>
          <v:group id="_x0000_s1449" editas="canvas" style="width:441.9pt;height:179.2pt;mso-position-horizontal-relative:char;mso-position-vertical-relative:line" coordorigin="2421,6545" coordsize="8838,3584">
            <o:lock v:ext="edit" aspectratio="t"/>
            <v:shape id="_x0000_s1450" type="#_x0000_t75" style="position:absolute;left:2421;top:6545;width:8838;height:3584" o:preferrelative="f">
              <v:fill o:detectmouseclick="t"/>
              <v:path o:extrusionok="t" o:connecttype="none"/>
              <o:lock v:ext="edit" text="t"/>
            </v:shape>
            <v:shape id="_x0000_s1451" type="#_x0000_t32" style="position:absolute;left:7423;top:8847;width:1;height:777" o:connectortype="straight" strokecolor="#7f7f7f [1612]">
              <v:stroke dashstyle="dash"/>
            </v:shape>
            <v:shape id="_x0000_s1452" type="#_x0000_t32" style="position:absolute;left:4740;top:6664;width:0;height:2985;flip:y" o:connectortype="straight">
              <v:stroke endarrow="block"/>
            </v:shape>
            <v:shape id="_x0000_s1453" type="#_x0000_t32" style="position:absolute;left:4740;top:9649;width:4230;height:0" o:connectortype="straight">
              <v:stroke endarrow="block"/>
            </v:shape>
            <v:shape id="_x0000_s1454" type="#_x0000_t32" style="position:absolute;left:6450;top:6664;width:1275;height:2856" o:connectortype="straight" strokecolor="red" strokeweight="1.5pt"/>
            <v:shape id="_x0000_s1455" type="#_x0000_t32" style="position:absolute;left:5190;top:6784;width:1215;height:2736" o:connectortype="straight" strokecolor="#ffc000" strokeweight="1.5pt"/>
            <v:shape id="_x0000_s1456" type="#_x0000_t32" style="position:absolute;left:6099;top:8831;width:1;height:777" o:connectortype="straight" strokecolor="#7f7f7f [1612]">
              <v:stroke dashstyle="dash"/>
            </v:shape>
            <v:shape id="_x0000_s1457" type="#_x0000_t202" style="position:absolute;left:8125;top:8578;width:1734;height:480" filled="f" stroked="f">
              <v:textbox>
                <w:txbxContent>
                  <w:p w:rsidR="00F154F3" w:rsidRPr="00CE5D34" w:rsidRDefault="00F154F3" w:rsidP="0018506D">
                    <w:pPr>
                      <w:rPr>
                        <w:i/>
                      </w:rPr>
                    </w:pPr>
                    <w:r>
                      <w:rPr>
                        <w:i/>
                      </w:rPr>
                      <w:t xml:space="preserve">Of. </w:t>
                    </w:r>
                    <w:proofErr w:type="spellStart"/>
                    <w:r>
                      <w:rPr>
                        <w:i/>
                      </w:rPr>
                      <w:t>Ind</w:t>
                    </w:r>
                    <w:proofErr w:type="spellEnd"/>
                    <w:r>
                      <w:rPr>
                        <w:i/>
                      </w:rPr>
                      <w:t>. LP</w:t>
                    </w:r>
                  </w:p>
                </w:txbxContent>
              </v:textbox>
            </v:shape>
            <v:shape id="_x0000_s1458" type="#_x0000_t202" style="position:absolute;left:7611;top:9073;width:804;height:480" filled="f" stroked="f">
              <v:textbox>
                <w:txbxContent>
                  <w:p w:rsidR="00F154F3" w:rsidRPr="00CE5D34" w:rsidRDefault="00F154F3" w:rsidP="0018506D">
                    <w:pPr>
                      <w:rPr>
                        <w:i/>
                      </w:rPr>
                    </w:pPr>
                    <w:r>
                      <w:rPr>
                        <w:i/>
                      </w:rPr>
                      <w:t>Dda</w:t>
                    </w:r>
                    <w:r w:rsidRPr="00600826">
                      <w:rPr>
                        <w:i/>
                        <w:vertAlign w:val="subscript"/>
                      </w:rPr>
                      <w:t>2</w:t>
                    </w:r>
                  </w:p>
                </w:txbxContent>
              </v:textbox>
            </v:shape>
            <v:shape id="_x0000_s1459" type="#_x0000_t202" style="position:absolute;left:6345;top:9115;width:804;height:480" filled="f" stroked="f">
              <v:textbox>
                <w:txbxContent>
                  <w:p w:rsidR="00F154F3" w:rsidRPr="00CE5D34" w:rsidRDefault="00F154F3" w:rsidP="0018506D">
                    <w:pPr>
                      <w:rPr>
                        <w:i/>
                      </w:rPr>
                    </w:pPr>
                    <w:r>
                      <w:rPr>
                        <w:i/>
                      </w:rPr>
                      <w:t>Dda</w:t>
                    </w:r>
                    <w:r w:rsidRPr="00600826">
                      <w:rPr>
                        <w:i/>
                        <w:vertAlign w:val="subscript"/>
                      </w:rPr>
                      <w:t>1</w:t>
                    </w:r>
                  </w:p>
                </w:txbxContent>
              </v:textbox>
            </v:shape>
            <v:shape id="_x0000_s1460" type="#_x0000_t202" style="position:absolute;left:8415;top:9649;width:804;height:480" filled="f" stroked="f">
              <v:textbox>
                <w:txbxContent>
                  <w:p w:rsidR="00F154F3" w:rsidRPr="00CE5D34" w:rsidRDefault="00F154F3" w:rsidP="0018506D">
                    <w:pPr>
                      <w:rPr>
                        <w:i/>
                      </w:rPr>
                    </w:pPr>
                    <w:r>
                      <w:rPr>
                        <w:i/>
                      </w:rPr>
                      <w:t>Q</w:t>
                    </w:r>
                  </w:p>
                </w:txbxContent>
              </v:textbox>
            </v:shape>
            <v:shape id="_x0000_s1461" type="#_x0000_t202" style="position:absolute;left:4290;top:6660;width:804;height:480" filled="f" stroked="f">
              <v:textbox>
                <w:txbxContent>
                  <w:p w:rsidR="00F154F3" w:rsidRPr="00CE5D34" w:rsidRDefault="00F154F3" w:rsidP="0018506D">
                    <w:pPr>
                      <w:rPr>
                        <w:i/>
                      </w:rPr>
                    </w:pPr>
                    <w:r>
                      <w:rPr>
                        <w:i/>
                      </w:rPr>
                      <w:t>P</w:t>
                    </w:r>
                  </w:p>
                </w:txbxContent>
              </v:textbox>
            </v:shape>
            <v:shape id="_x0000_s1462" type="#_x0000_t202" style="position:absolute;left:5826;top:9649;width:2064;height:480" filled="f" stroked="f">
              <v:textbox>
                <w:txbxContent>
                  <w:p w:rsidR="00F154F3" w:rsidRPr="00CE5D34" w:rsidRDefault="00F154F3" w:rsidP="0018506D">
                    <w:pPr>
                      <w:rPr>
                        <w:i/>
                      </w:rPr>
                    </w:pPr>
                    <w:r>
                      <w:rPr>
                        <w:i/>
                      </w:rPr>
                      <w:t>Q</w:t>
                    </w:r>
                    <w:r w:rsidRPr="00600826">
                      <w:rPr>
                        <w:i/>
                        <w:vertAlign w:val="subscript"/>
                      </w:rPr>
                      <w:t>1</w:t>
                    </w:r>
                    <w:r>
                      <w:rPr>
                        <w:i/>
                      </w:rPr>
                      <w:t xml:space="preserve">                       Q</w:t>
                    </w:r>
                    <w:r w:rsidRPr="00600826">
                      <w:rPr>
                        <w:i/>
                        <w:vertAlign w:val="subscript"/>
                      </w:rPr>
                      <w:t>2</w:t>
                    </w:r>
                  </w:p>
                </w:txbxContent>
              </v:textbox>
            </v:shape>
            <v:shape id="_x0000_s1463" type="#_x0000_t32" style="position:absolute;left:4740;top:8846;width:3385;height:1;flip:x" o:connectortype="straight" strokecolor="#00b050" strokeweight="1.5pt"/>
            <v:oval id="_x0000_s1464" style="position:absolute;left:6048;top:8766;width:126;height:126;rotation:297686fd" fillcolor="black [3213]"/>
            <v:oval id="_x0000_s1465" style="position:absolute;left:7379;top:8766;width:126;height:126;rotation:297686fd" fillcolor="black [3213]"/>
            <w10:wrap type="none"/>
            <w10:anchorlock/>
          </v:group>
        </w:pict>
      </w:r>
    </w:p>
    <w:p w:rsidR="0018506D" w:rsidRPr="00F21222" w:rsidRDefault="0018506D" w:rsidP="0018506D">
      <w:pPr>
        <w:pStyle w:val="Prrafodelista"/>
        <w:ind w:left="426"/>
        <w:jc w:val="both"/>
      </w:pPr>
    </w:p>
    <w:p w:rsidR="00F21222" w:rsidRDefault="00F21222" w:rsidP="00F21222">
      <w:pPr>
        <w:pStyle w:val="Prrafodelista"/>
        <w:numPr>
          <w:ilvl w:val="0"/>
          <w:numId w:val="8"/>
        </w:numPr>
        <w:ind w:left="426" w:hanging="426"/>
        <w:jc w:val="both"/>
      </w:pPr>
      <w:r w:rsidRPr="00F21222">
        <w:t>Una empresa que incurre en pérdidas siempre debe dejar de producir. Comente</w:t>
      </w:r>
      <w:r w:rsidR="0018506D">
        <w:t>.</w:t>
      </w:r>
    </w:p>
    <w:p w:rsidR="0018506D" w:rsidRDefault="0018506D" w:rsidP="0018506D">
      <w:pPr>
        <w:pStyle w:val="Prrafodelista"/>
        <w:ind w:left="426"/>
        <w:jc w:val="both"/>
      </w:pPr>
      <w:r w:rsidRPr="0018506D">
        <w:rPr>
          <w:b/>
        </w:rPr>
        <w:t>RESPUESTA</w:t>
      </w:r>
      <w:r>
        <w:t>:</w:t>
      </w:r>
    </w:p>
    <w:p w:rsidR="00EB0FB5" w:rsidRPr="00E512AD" w:rsidRDefault="00EB0FB5" w:rsidP="0018506D">
      <w:pPr>
        <w:pStyle w:val="Prrafodelista"/>
        <w:ind w:left="426"/>
        <w:jc w:val="both"/>
        <w:rPr>
          <w:i/>
        </w:rPr>
      </w:pPr>
      <w:r w:rsidRPr="00E512AD">
        <w:rPr>
          <w:i/>
        </w:rPr>
        <w:t>Incierto, pues en el caso de largo plazo, la firma jamás operará con pérdidas, sin embargo en el corto plazo existe un tramo en que es posible que la f</w:t>
      </w:r>
      <w:r w:rsidR="00E512AD" w:rsidRPr="00E512AD">
        <w:rPr>
          <w:i/>
        </w:rPr>
        <w:t xml:space="preserve">irma opere con pérdidas, esto ocurre cuando el precio se encuentra en el rango definido por el </w:t>
      </w:r>
      <w:proofErr w:type="spellStart"/>
      <w:r w:rsidR="00E512AD" w:rsidRPr="00E512AD">
        <w:rPr>
          <w:i/>
        </w:rPr>
        <w:t>CVMe</w:t>
      </w:r>
      <w:proofErr w:type="spellEnd"/>
      <w:r w:rsidR="00E512AD" w:rsidRPr="00E512AD">
        <w:rPr>
          <w:i/>
        </w:rPr>
        <w:t xml:space="preserve"> Min y el </w:t>
      </w:r>
      <w:proofErr w:type="spellStart"/>
      <w:r w:rsidR="00E512AD" w:rsidRPr="00E512AD">
        <w:rPr>
          <w:i/>
        </w:rPr>
        <w:t>CTMe</w:t>
      </w:r>
      <w:proofErr w:type="spellEnd"/>
      <w:r w:rsidR="00E512AD" w:rsidRPr="00E512AD">
        <w:rPr>
          <w:i/>
        </w:rPr>
        <w:t xml:space="preserve"> Min, en este rango de precios la firma producirá con pérdidas, pues éstas son menores a los costos fijos (los que serían sus pérdidas en caso de no producir), por ende éstas pérdidas son sostenibles.</w:t>
      </w:r>
    </w:p>
    <w:p w:rsidR="00E512AD" w:rsidRDefault="00E10D4A" w:rsidP="0018506D">
      <w:pPr>
        <w:pStyle w:val="Prrafodelista"/>
        <w:ind w:left="426"/>
        <w:jc w:val="both"/>
        <w:rPr>
          <w:i/>
        </w:rPr>
      </w:pPr>
      <w:r>
        <w:rPr>
          <w:i/>
          <w:noProof/>
          <w:lang w:eastAsia="es-CL"/>
        </w:rPr>
        <w:lastRenderedPageBrea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538" type="#_x0000_t87" style="position:absolute;left:0;text-align:left;margin-left:120.05pt;margin-top:98.45pt;width:7.15pt;height:50.95pt;z-index:251658240"/>
        </w:pict>
      </w:r>
      <w:r>
        <w:rPr>
          <w:i/>
        </w:rPr>
      </w:r>
      <w:r>
        <w:rPr>
          <w:i/>
        </w:rPr>
        <w:pict>
          <v:group id="_x0000_s1503" editas="canvas" style="width:441.9pt;height:203.85pt;mso-position-horizontal-relative:char;mso-position-vertical-relative:line" coordorigin="2421,2137" coordsize="8838,4077">
            <o:lock v:ext="edit" aspectratio="t"/>
            <v:shape id="_x0000_s1504" type="#_x0000_t75" style="position:absolute;left:2421;top:2137;width:8838;height:4077" o:preferrelative="f">
              <v:fill o:detectmouseclick="t"/>
              <v:path o:extrusionok="t" o:connecttype="none"/>
              <o:lock v:ext="edit" text="t"/>
            </v:shape>
            <v:shape id="_x0000_s1506" type="#_x0000_t32" style="position:absolute;left:6765;top:4105;width:1;height:1684" o:connectortype="straight" strokecolor="#7f7f7f [1612]">
              <v:stroke dashstyle="dash"/>
            </v:shape>
            <v:shape id="_x0000_s1507" type="#_x0000_t32" style="position:absolute;left:4680;top:4105;width:2035;height:1" o:connectortype="straight" strokecolor="#7f7f7f [1612]">
              <v:stroke dashstyle="dash"/>
            </v:shape>
            <v:shape id="_x0000_s1508" type="#_x0000_t32" style="position:absolute;left:6195;top:5125;width:1;height:663" o:connectortype="straight" strokecolor="#7f7f7f [1612]">
              <v:stroke dashstyle="dash"/>
            </v:shape>
            <v:shape id="_x0000_s1509" type="#_x0000_t32" style="position:absolute;left:4695;top:5127;width:1429;height:1;flip:x" o:connectortype="straight" strokecolor="#7f7f7f [1612]">
              <v:stroke dashstyle="dash"/>
            </v:shape>
            <v:shape id="_x0000_s1510" type="#_x0000_t32" style="position:absolute;left:4680;top:2250;width:0;height:3525;flip:y" o:connectortype="straight">
              <v:stroke endarrow="block"/>
            </v:shape>
            <v:shape id="_x0000_s1511" type="#_x0000_t32" style="position:absolute;left:4680;top:5775;width:5010;height:0" o:connectortype="straight">
              <v:stroke endarrow="block"/>
            </v:shape>
            <v:shape id="_x0000_s1512" style="position:absolute;left:4680;top:2430;width:2715;height:3233" coordsize="3210,3202" path="m,1845v505,678,1010,1357,1545,1050c2080,2588,2645,1294,3210,e" filled="f" strokecolor="black [3213]" strokeweight="1.5pt">
              <v:path arrowok="t"/>
            </v:shape>
            <v:shape id="_x0000_s1513" style="position:absolute;left:4680;top:3855;width:4215;height:1332" coordsize="6105,1332" path="m,435v759,448,1518,897,2535,825c3552,1188,4828,594,6105,e" filled="f" strokecolor="red" strokeweight="1.5pt">
              <v:path arrowok="t"/>
            </v:shape>
            <v:shape id="_x0000_s1514" style="position:absolute;left:5549;top:2530;width:3331;height:1630;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coordsize="3195,1630" path="m,c228,700,457,1400,990,1515v533,115,1369,-355,2205,-825e" filled="f" strokecolor="#ffc000" strokeweight="1.5pt">
              <v:path arrowok="t"/>
            </v:shape>
            <v:shape id="_x0000_s1515" type="#_x0000_t202" style="position:absolute;left:8610;top:2832;width:1290;height:425" filled="f" stroked="f">
              <v:textbox style="mso-next-textbox:#_x0000_s1515">
                <w:txbxContent>
                  <w:p w:rsidR="00F154F3" w:rsidRPr="007761FE" w:rsidRDefault="00F154F3" w:rsidP="00065AE7">
                    <w:pPr>
                      <w:rPr>
                        <w:i/>
                      </w:rPr>
                    </w:pPr>
                    <w:proofErr w:type="spellStart"/>
                    <w:r w:rsidRPr="007761FE">
                      <w:rPr>
                        <w:i/>
                      </w:rPr>
                      <w:t>CTMe</w:t>
                    </w:r>
                    <w:proofErr w:type="spellEnd"/>
                  </w:p>
                </w:txbxContent>
              </v:textbox>
            </v:shape>
            <v:shape id="_x0000_s1516" type="#_x0000_t202" style="position:absolute;left:8760;top:3755;width:1290;height:425" filled="f" stroked="f">
              <v:textbox style="mso-next-textbox:#_x0000_s1516">
                <w:txbxContent>
                  <w:p w:rsidR="00F154F3" w:rsidRPr="007761FE" w:rsidRDefault="00F154F3" w:rsidP="00065AE7">
                    <w:pPr>
                      <w:rPr>
                        <w:i/>
                      </w:rPr>
                    </w:pPr>
                    <w:proofErr w:type="spellStart"/>
                    <w:r w:rsidRPr="007761FE">
                      <w:rPr>
                        <w:i/>
                      </w:rPr>
                      <w:t>C</w:t>
                    </w:r>
                    <w:r>
                      <w:rPr>
                        <w:i/>
                      </w:rPr>
                      <w:t>V</w:t>
                    </w:r>
                    <w:r w:rsidRPr="007761FE">
                      <w:rPr>
                        <w:i/>
                      </w:rPr>
                      <w:t>Me</w:t>
                    </w:r>
                    <w:proofErr w:type="spellEnd"/>
                  </w:p>
                </w:txbxContent>
              </v:textbox>
            </v:shape>
            <v:shape id="_x0000_s1517" type="#_x0000_t202" style="position:absolute;left:7335;top:2265;width:1290;height:425" filled="f" stroked="f">
              <v:textbox style="mso-next-textbox:#_x0000_s1517">
                <w:txbxContent>
                  <w:p w:rsidR="00F154F3" w:rsidRPr="007761FE" w:rsidRDefault="00F154F3" w:rsidP="00065AE7">
                    <w:pPr>
                      <w:rPr>
                        <w:i/>
                      </w:rPr>
                    </w:pPr>
                    <w:proofErr w:type="spellStart"/>
                    <w:r>
                      <w:rPr>
                        <w:i/>
                      </w:rPr>
                      <w:t>CMg</w:t>
                    </w:r>
                    <w:proofErr w:type="spellEnd"/>
                  </w:p>
                </w:txbxContent>
              </v:textbox>
            </v:shape>
            <v:shape id="_x0000_s1518" type="#_x0000_t202" style="position:absolute;left:9240;top:5775;width:630;height:425" filled="f" stroked="f">
              <v:textbox style="mso-next-textbox:#_x0000_s1518">
                <w:txbxContent>
                  <w:p w:rsidR="00F154F3" w:rsidRPr="007761FE" w:rsidRDefault="00F154F3" w:rsidP="00065AE7">
                    <w:pPr>
                      <w:rPr>
                        <w:i/>
                      </w:rPr>
                    </w:pPr>
                    <w:r>
                      <w:rPr>
                        <w:i/>
                      </w:rPr>
                      <w:t>q</w:t>
                    </w:r>
                  </w:p>
                </w:txbxContent>
              </v:textbox>
            </v:shape>
            <v:shape id="_x0000_s1519" type="#_x0000_t202" style="position:absolute;left:4185;top:2350;width:495;height:425" filled="f" stroked="f">
              <v:textbox style="mso-next-textbox:#_x0000_s1519">
                <w:txbxContent>
                  <w:p w:rsidR="00F154F3" w:rsidRPr="007761FE" w:rsidRDefault="00F154F3" w:rsidP="00065AE7">
                    <w:pPr>
                      <w:rPr>
                        <w:i/>
                      </w:rPr>
                    </w:pPr>
                    <w:r>
                      <w:rPr>
                        <w:i/>
                      </w:rPr>
                      <w:t>$</w:t>
                    </w:r>
                  </w:p>
                </w:txbxContent>
              </v:textbox>
            </v:shape>
            <v:oval id="_x0000_s1521" style="position:absolute;left:6130;top:5062;width:125;height:125" fillcolor="black [3213]"/>
            <v:oval id="_x0000_s1522" style="position:absolute;left:6700;top:4042;width:125;height:125;rotation:297686fd" fillcolor="black [3213]"/>
            <v:shape id="_x0000_s1523" type="#_x0000_t202" style="position:absolute;left:2745;top:4327;width:1771;height:828" filled="f" stroked="f">
              <v:textbox style="mso-next-textbox:#_x0000_s1523">
                <w:txbxContent>
                  <w:p w:rsidR="00F154F3" w:rsidRPr="00065AE7" w:rsidRDefault="00F154F3" w:rsidP="00065AE7">
                    <w:pPr>
                      <w:jc w:val="center"/>
                      <w:rPr>
                        <w:sz w:val="18"/>
                        <w:szCs w:val="18"/>
                      </w:rPr>
                    </w:pPr>
                    <w:r>
                      <w:rPr>
                        <w:sz w:val="18"/>
                        <w:szCs w:val="18"/>
                      </w:rPr>
                      <w:t>Rango en que se opera con pérdidas</w:t>
                    </w:r>
                  </w:p>
                </w:txbxContent>
              </v:textbox>
            </v:shape>
            <v:shape id="_x0000_s1524" type="#_x0000_t202" style="position:absolute;left:6136;top:5107;width:1461;height:425" filled="f" stroked="f">
              <v:textbox style="mso-next-textbox:#_x0000_s1524">
                <w:txbxContent>
                  <w:p w:rsidR="00F154F3" w:rsidRPr="00065AE7" w:rsidRDefault="00F154F3" w:rsidP="00065AE7">
                    <w:pPr>
                      <w:rPr>
                        <w:sz w:val="18"/>
                        <w:szCs w:val="18"/>
                      </w:rPr>
                    </w:pPr>
                    <w:r w:rsidRPr="00065AE7">
                      <w:rPr>
                        <w:sz w:val="18"/>
                        <w:szCs w:val="18"/>
                      </w:rPr>
                      <w:t>Punto de cierre</w:t>
                    </w:r>
                  </w:p>
                </w:txbxContent>
              </v:textbox>
            </v:shape>
            <v:shape id="_x0000_s1533" type="#_x0000_t202" style="position:absolute;left:6000;top:5788;width:600;height:425" filled="f" stroked="f">
              <v:textbox style="mso-next-textbox:#_x0000_s1533">
                <w:txbxContent>
                  <w:p w:rsidR="00F154F3" w:rsidRPr="00E512AD" w:rsidRDefault="00F154F3" w:rsidP="00065AE7">
                    <w:pPr>
                      <w:rPr>
                        <w:i/>
                      </w:rPr>
                    </w:pPr>
                    <w:r w:rsidRPr="00E512AD">
                      <w:rPr>
                        <w:i/>
                      </w:rPr>
                      <w:t>q</w:t>
                    </w:r>
                    <w:r w:rsidRPr="00E512AD">
                      <w:rPr>
                        <w:i/>
                        <w:vertAlign w:val="subscript"/>
                      </w:rPr>
                      <w:t>0</w:t>
                    </w:r>
                  </w:p>
                </w:txbxContent>
              </v:textbox>
            </v:shape>
            <v:shape id="_x0000_s1534" type="#_x0000_t202" style="position:absolute;left:6600;top:5789;width:569;height:425" filled="f" stroked="f">
              <v:textbox style="mso-next-textbox:#_x0000_s1534">
                <w:txbxContent>
                  <w:p w:rsidR="00F154F3" w:rsidRPr="00E512AD" w:rsidRDefault="00F154F3" w:rsidP="00065AE7">
                    <w:pPr>
                      <w:rPr>
                        <w:i/>
                      </w:rPr>
                    </w:pPr>
                    <w:r w:rsidRPr="00E512AD">
                      <w:rPr>
                        <w:i/>
                      </w:rPr>
                      <w:t>q</w:t>
                    </w:r>
                    <w:r w:rsidRPr="00E512AD">
                      <w:rPr>
                        <w:i/>
                        <w:vertAlign w:val="subscript"/>
                      </w:rPr>
                      <w:t>1</w:t>
                    </w:r>
                  </w:p>
                </w:txbxContent>
              </v:textbox>
            </v:shape>
            <v:shape id="_x0000_s1537" type="#_x0000_t202" style="position:absolute;left:6690;top:4090;width:1344;height:705" filled="f" stroked="f">
              <v:textbox style="mso-next-textbox:#_x0000_s1537">
                <w:txbxContent>
                  <w:p w:rsidR="00F154F3" w:rsidRPr="00065AE7" w:rsidRDefault="00F154F3" w:rsidP="00065AE7">
                    <w:pPr>
                      <w:rPr>
                        <w:sz w:val="18"/>
                        <w:szCs w:val="18"/>
                      </w:rPr>
                    </w:pPr>
                    <w:r w:rsidRPr="00065AE7">
                      <w:rPr>
                        <w:sz w:val="18"/>
                        <w:szCs w:val="18"/>
                      </w:rPr>
                      <w:t xml:space="preserve">Punto de </w:t>
                    </w:r>
                    <w:r>
                      <w:rPr>
                        <w:sz w:val="18"/>
                        <w:szCs w:val="18"/>
                      </w:rPr>
                      <w:t>beneficio cero</w:t>
                    </w:r>
                  </w:p>
                </w:txbxContent>
              </v:textbox>
            </v:shape>
            <w10:wrap type="none"/>
            <w10:anchorlock/>
          </v:group>
        </w:pict>
      </w:r>
    </w:p>
    <w:p w:rsidR="00065AE7" w:rsidRDefault="00065AE7" w:rsidP="00065AE7">
      <w:pPr>
        <w:pStyle w:val="Prrafodelista"/>
        <w:ind w:left="426"/>
        <w:jc w:val="both"/>
      </w:pPr>
    </w:p>
    <w:p w:rsidR="00F21222" w:rsidRDefault="00F21222" w:rsidP="00F21222">
      <w:pPr>
        <w:pStyle w:val="Prrafodelista"/>
        <w:numPr>
          <w:ilvl w:val="0"/>
          <w:numId w:val="8"/>
        </w:numPr>
        <w:ind w:left="426" w:hanging="426"/>
        <w:jc w:val="both"/>
      </w:pPr>
      <w:r w:rsidRPr="00F21222">
        <w:t>La curva de demanda refleja los niveles de consumo  del bien que le reportan el mismo nivel de utilidad al consumidor. Comente</w:t>
      </w:r>
      <w:r w:rsidR="0018506D">
        <w:t>.</w:t>
      </w:r>
    </w:p>
    <w:p w:rsidR="0018506D" w:rsidRDefault="0018506D" w:rsidP="0018506D">
      <w:pPr>
        <w:pStyle w:val="Prrafodelista"/>
        <w:ind w:left="426"/>
        <w:jc w:val="both"/>
      </w:pPr>
      <w:r w:rsidRPr="0018506D">
        <w:rPr>
          <w:b/>
        </w:rPr>
        <w:t>RESPUESTA</w:t>
      </w:r>
      <w:r>
        <w:t>:</w:t>
      </w:r>
    </w:p>
    <w:p w:rsidR="00065AE7" w:rsidRPr="00065AE7" w:rsidRDefault="00065AE7" w:rsidP="0018506D">
      <w:pPr>
        <w:pStyle w:val="Prrafodelista"/>
        <w:ind w:left="426"/>
        <w:jc w:val="both"/>
        <w:rPr>
          <w:i/>
        </w:rPr>
      </w:pPr>
      <w:r w:rsidRPr="00065AE7">
        <w:rPr>
          <w:i/>
        </w:rPr>
        <w:t xml:space="preserve">Falso, pues cada punto de la función de demanda representa un nivel de utilidad diferente, pues al bajar el precio es posible consumir más del bien (ley de demanda), independiente de si éste es inferior o normal, así, y por la propiedad de </w:t>
      </w:r>
      <w:proofErr w:type="spellStart"/>
      <w:r w:rsidRPr="00065AE7">
        <w:rPr>
          <w:i/>
        </w:rPr>
        <w:t>monotonicidad</w:t>
      </w:r>
      <w:proofErr w:type="spellEnd"/>
      <w:r w:rsidRPr="00065AE7">
        <w:rPr>
          <w:i/>
        </w:rPr>
        <w:t xml:space="preserve"> (“más es preferido a menos”), la nueva canasta (con la nueva cantidad del bien) será más preferida, implicando un mayor nivel de utilidad.</w:t>
      </w:r>
    </w:p>
    <w:p w:rsidR="00065AE7" w:rsidRPr="00065AE7" w:rsidRDefault="00E10D4A" w:rsidP="0018506D">
      <w:pPr>
        <w:pStyle w:val="Prrafodelista"/>
        <w:ind w:left="426"/>
        <w:jc w:val="both"/>
      </w:pPr>
      <w:r>
        <w:pict>
          <v:group id="_x0000_s1539" editas="canvas" style="width:441.9pt;height:355.95pt;mso-position-horizontal-relative:char;mso-position-vertical-relative:line" coordorigin="2421,6545" coordsize="8838,7119">
            <o:lock v:ext="edit" aspectratio="t"/>
            <v:shape id="_x0000_s1540" type="#_x0000_t75" style="position:absolute;left:2421;top:6545;width:8838;height:7119" o:preferrelative="f">
              <v:fill o:detectmouseclick="t"/>
              <v:path o:extrusionok="t" o:connecttype="none"/>
              <o:lock v:ext="edit" text="t"/>
            </v:shape>
            <v:shape id="_x0000_s1576" type="#_x0000_t32" style="position:absolute;left:4727;top:10906;width:584;height:1" o:connectortype="straight" strokecolor="#7f7f7f [1612]">
              <v:stroke dashstyle="dash"/>
            </v:shape>
            <v:shape id="_x0000_s1573" type="#_x0000_t32" style="position:absolute;left:4741;top:11933;width:1576;height:1" o:connectortype="straight" strokecolor="#7f7f7f [1612]">
              <v:stroke dashstyle="dash"/>
            </v:shape>
            <v:shape id="_x0000_s1541" type="#_x0000_t32" style="position:absolute;left:6329;top:8457;width:1;height:4689" o:connectortype="straight" strokecolor="#7f7f7f [1612]">
              <v:stroke dashstyle="dash"/>
            </v:shape>
            <v:shape id="_x0000_s1542" type="#_x0000_t32" style="position:absolute;left:4740;top:6664;width:0;height:2985;flip:y" o:connectortype="straight">
              <v:stroke endarrow="block"/>
            </v:shape>
            <v:shape id="_x0000_s1543" type="#_x0000_t32" style="position:absolute;left:4740;top:9649;width:4230;height:0" o:connectortype="straight">
              <v:stroke endarrow="block"/>
            </v:shape>
            <v:shape id="_x0000_s1544" type="#_x0000_t32" style="position:absolute;left:4741;top:7280;width:3149;height:2369" o:connectortype="straight" strokecolor="black [3213]" strokeweight="1.5pt"/>
            <v:shape id="_x0000_s1545" type="#_x0000_t32" style="position:absolute;left:4741;top:7280;width:1604;height:2369" o:connectortype="straight" strokecolor="black [3213]" strokeweight="1.5pt"/>
            <v:shape id="_x0000_s1546" type="#_x0000_t32" style="position:absolute;left:5288;top:8127;width:1;height:5029" o:connectortype="straight" strokecolor="#7f7f7f [1612]">
              <v:stroke dashstyle="dash"/>
            </v:shape>
            <v:shape id="_x0000_s1548" type="#_x0000_t202" style="position:absolute;left:8391;top:8848;width:804;height:480" filled="f" stroked="f">
              <v:textbox>
                <w:txbxContent>
                  <w:p w:rsidR="00F154F3" w:rsidRPr="00CE5D34" w:rsidRDefault="00F154F3" w:rsidP="004314B1">
                    <w:pPr>
                      <w:rPr>
                        <w:i/>
                      </w:rPr>
                    </w:pPr>
                    <w:r>
                      <w:rPr>
                        <w:i/>
                      </w:rPr>
                      <w:t>u</w:t>
                    </w:r>
                    <w:r w:rsidRPr="00600826">
                      <w:rPr>
                        <w:i/>
                        <w:vertAlign w:val="subscript"/>
                      </w:rPr>
                      <w:t>2</w:t>
                    </w:r>
                  </w:p>
                </w:txbxContent>
              </v:textbox>
            </v:shape>
            <v:shape id="_x0000_s1549" type="#_x0000_t202" style="position:absolute;left:8429;top:9254;width:804;height:480" filled="f" stroked="f">
              <v:textbox>
                <w:txbxContent>
                  <w:p w:rsidR="00F154F3" w:rsidRPr="00CE5D34" w:rsidRDefault="00F154F3" w:rsidP="004314B1">
                    <w:pPr>
                      <w:rPr>
                        <w:i/>
                      </w:rPr>
                    </w:pPr>
                    <w:r>
                      <w:rPr>
                        <w:i/>
                      </w:rPr>
                      <w:t>u</w:t>
                    </w:r>
                    <w:r w:rsidRPr="00600826">
                      <w:rPr>
                        <w:i/>
                        <w:vertAlign w:val="subscript"/>
                      </w:rPr>
                      <w:t>1</w:t>
                    </w:r>
                  </w:p>
                </w:txbxContent>
              </v:textbox>
            </v:shape>
            <v:shape id="_x0000_s1550" type="#_x0000_t202" style="position:absolute;left:8415;top:9649;width:804;height:480" filled="f" stroked="f">
              <v:textbox>
                <w:txbxContent>
                  <w:p w:rsidR="00F154F3" w:rsidRPr="00CE5D34" w:rsidRDefault="00F154F3" w:rsidP="004314B1">
                    <w:pPr>
                      <w:rPr>
                        <w:i/>
                      </w:rPr>
                    </w:pPr>
                    <w:r>
                      <w:rPr>
                        <w:i/>
                      </w:rPr>
                      <w:t>X</w:t>
                    </w:r>
                  </w:p>
                </w:txbxContent>
              </v:textbox>
            </v:shape>
            <v:shape id="_x0000_s1551" type="#_x0000_t202" style="position:absolute;left:4290;top:6660;width:804;height:480" filled="f" stroked="f">
              <v:textbox>
                <w:txbxContent>
                  <w:p w:rsidR="00F154F3" w:rsidRPr="00CE5D34" w:rsidRDefault="00F154F3" w:rsidP="004314B1">
                    <w:pPr>
                      <w:rPr>
                        <w:i/>
                      </w:rPr>
                    </w:pPr>
                    <w:r>
                      <w:rPr>
                        <w:i/>
                      </w:rPr>
                      <w:t>Y</w:t>
                    </w:r>
                  </w:p>
                </w:txbxContent>
              </v:textbox>
            </v:shape>
            <v:shape id="_x0000_s1557" type="#_x0000_t32" style="position:absolute;left:4740;top:10199;width:1;height:2985;flip:y" o:connectortype="straight">
              <v:stroke endarrow="block"/>
            </v:shape>
            <v:shape id="_x0000_s1558" type="#_x0000_t32" style="position:absolute;left:4740;top:13184;width:4230;height:1" o:connectortype="straight">
              <v:stroke endarrow="block"/>
            </v:shape>
            <v:shape id="_x0000_s1560" type="#_x0000_t32" style="position:absolute;left:4955;top:10592;width:2424;height:2379" o:connectortype="straight" strokecolor="#ffc000" strokeweight="1.5pt"/>
            <v:shape id="_x0000_s1563" type="#_x0000_t202" style="position:absolute;left:7379;top:12704;width:804;height:480" filled="f" stroked="f">
              <v:textbox>
                <w:txbxContent>
                  <w:p w:rsidR="00F154F3" w:rsidRPr="00CE5D34" w:rsidRDefault="00F154F3" w:rsidP="004314B1">
                    <w:pPr>
                      <w:rPr>
                        <w:i/>
                      </w:rPr>
                    </w:pPr>
                    <w:proofErr w:type="spellStart"/>
                    <w:r>
                      <w:rPr>
                        <w:i/>
                      </w:rPr>
                      <w:t>X</w:t>
                    </w:r>
                    <w:r w:rsidRPr="004314B1">
                      <w:rPr>
                        <w:i/>
                        <w:vertAlign w:val="superscript"/>
                      </w:rPr>
                      <w:t>d</w:t>
                    </w:r>
                    <w:proofErr w:type="spellEnd"/>
                  </w:p>
                </w:txbxContent>
              </v:textbox>
            </v:shape>
            <v:shape id="_x0000_s1564" type="#_x0000_t202" style="position:absolute;left:8415;top:13184;width:804;height:480" filled="f" stroked="f">
              <v:textbox>
                <w:txbxContent>
                  <w:p w:rsidR="00F154F3" w:rsidRPr="00CE5D34" w:rsidRDefault="00F154F3" w:rsidP="004314B1">
                    <w:pPr>
                      <w:rPr>
                        <w:i/>
                      </w:rPr>
                    </w:pPr>
                    <w:r>
                      <w:rPr>
                        <w:i/>
                      </w:rPr>
                      <w:t>X</w:t>
                    </w:r>
                  </w:p>
                </w:txbxContent>
              </v:textbox>
            </v:shape>
            <v:shape id="_x0000_s1565" type="#_x0000_t202" style="position:absolute;left:4230;top:10195;width:804;height:480" filled="f" stroked="f">
              <v:textbox>
                <w:txbxContent>
                  <w:p w:rsidR="00F154F3" w:rsidRPr="00CE5D34" w:rsidRDefault="00F154F3" w:rsidP="004314B1">
                    <w:pPr>
                      <w:rPr>
                        <w:i/>
                      </w:rPr>
                    </w:pPr>
                    <w:r>
                      <w:rPr>
                        <w:i/>
                      </w:rPr>
                      <w:t>P</w:t>
                    </w:r>
                    <w:r w:rsidRPr="00313B14">
                      <w:rPr>
                        <w:i/>
                        <w:vertAlign w:val="subscript"/>
                      </w:rPr>
                      <w:t>X</w:t>
                    </w:r>
                  </w:p>
                </w:txbxContent>
              </v:textbox>
            </v:shape>
            <v:shape id="_x0000_s1566" type="#_x0000_t202" style="position:absolute;left:5091;top:13184;width:1698;height:480" filled="f" stroked="f">
              <v:textbox>
                <w:txbxContent>
                  <w:p w:rsidR="00F154F3" w:rsidRPr="00CE5D34" w:rsidRDefault="00F154F3" w:rsidP="004314B1">
                    <w:pPr>
                      <w:rPr>
                        <w:i/>
                      </w:rPr>
                    </w:pPr>
                    <w:r>
                      <w:rPr>
                        <w:i/>
                      </w:rPr>
                      <w:t>X</w:t>
                    </w:r>
                    <w:r w:rsidRPr="00600826">
                      <w:rPr>
                        <w:i/>
                        <w:vertAlign w:val="subscript"/>
                      </w:rPr>
                      <w:t>1</w:t>
                    </w:r>
                    <w:r>
                      <w:rPr>
                        <w:i/>
                      </w:rPr>
                      <w:t xml:space="preserve">                  X</w:t>
                    </w:r>
                    <w:r w:rsidRPr="00600826">
                      <w:rPr>
                        <w:i/>
                        <w:vertAlign w:val="subscript"/>
                      </w:rPr>
                      <w:t>2</w:t>
                    </w:r>
                  </w:p>
                </w:txbxContent>
              </v:textbox>
            </v:shape>
            <v:oval id="_x0000_s1568" style="position:absolute;left:5223;top:10846;width:126;height:126;rotation:297686fd" fillcolor="black [3213]"/>
            <v:oval id="_x0000_s1569" style="position:absolute;left:6269;top:11866;width:126;height:126;rotation:297686fd" fillcolor="black [3213]"/>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570" type="#_x0000_t19" style="position:absolute;left:5055;top:7230;width:3450;height:2250;rotation:180" strokecolor="red" strokeweight="1.5pt"/>
            <v:oval id="_x0000_s1554" style="position:absolute;left:5223;top:8031;width:126;height:126;rotation:297686fd" fillcolor="black [3213]"/>
            <v:shape id="_x0000_s1571" type="#_x0000_t19" style="position:absolute;left:5703;top:7305;width:2712;height:1769;rotation:180" strokecolor="red" strokeweight="1.5pt"/>
            <v:oval id="_x0000_s1555" style="position:absolute;left:6254;top:8376;width:126;height:126;rotation:297686fd" fillcolor="black [3213]"/>
            <v:shape id="_x0000_s1572" type="#_x0000_t202" style="position:absolute;left:5070;top:9659;width:1698;height:480" filled="f" stroked="f">
              <v:textbox>
                <w:txbxContent>
                  <w:p w:rsidR="00F154F3" w:rsidRPr="00CE5D34" w:rsidRDefault="00F154F3" w:rsidP="004314B1">
                    <w:pPr>
                      <w:rPr>
                        <w:i/>
                      </w:rPr>
                    </w:pPr>
                    <w:r>
                      <w:rPr>
                        <w:i/>
                      </w:rPr>
                      <w:t>X</w:t>
                    </w:r>
                    <w:r w:rsidRPr="00600826">
                      <w:rPr>
                        <w:i/>
                        <w:vertAlign w:val="subscript"/>
                      </w:rPr>
                      <w:t>1</w:t>
                    </w:r>
                    <w:r>
                      <w:rPr>
                        <w:i/>
                      </w:rPr>
                      <w:t xml:space="preserve">                  X</w:t>
                    </w:r>
                    <w:r w:rsidRPr="00600826">
                      <w:rPr>
                        <w:i/>
                        <w:vertAlign w:val="subscript"/>
                      </w:rPr>
                      <w:t>2</w:t>
                    </w:r>
                  </w:p>
                </w:txbxContent>
              </v:textbox>
            </v:shape>
            <v:shape id="_x0000_s1577" type="#_x0000_t202" style="position:absolute;left:4303;top:11725;width:499;height:480" filled="f" stroked="f">
              <v:textbox>
                <w:txbxContent>
                  <w:p w:rsidR="00F154F3" w:rsidRPr="00CE5D34" w:rsidRDefault="00F154F3" w:rsidP="004314B1">
                    <w:pPr>
                      <w:rPr>
                        <w:i/>
                      </w:rPr>
                    </w:pPr>
                    <w:r>
                      <w:rPr>
                        <w:i/>
                      </w:rPr>
                      <w:t>P</w:t>
                    </w:r>
                    <w:r w:rsidRPr="00600826">
                      <w:rPr>
                        <w:i/>
                        <w:vertAlign w:val="subscript"/>
                      </w:rPr>
                      <w:t>2</w:t>
                    </w:r>
                  </w:p>
                </w:txbxContent>
              </v:textbox>
            </v:shape>
            <v:shape id="_x0000_s1578" type="#_x0000_t202" style="position:absolute;left:4304;top:10675;width:558;height:480" filled="f" stroked="f">
              <v:textbox>
                <w:txbxContent>
                  <w:p w:rsidR="00F154F3" w:rsidRPr="00CE5D34" w:rsidRDefault="00F154F3" w:rsidP="004314B1">
                    <w:pPr>
                      <w:rPr>
                        <w:i/>
                      </w:rPr>
                    </w:pPr>
                    <w:r>
                      <w:rPr>
                        <w:i/>
                      </w:rPr>
                      <w:t>P</w:t>
                    </w:r>
                    <w:r w:rsidRPr="00600826">
                      <w:rPr>
                        <w:i/>
                        <w:vertAlign w:val="subscript"/>
                      </w:rPr>
                      <w:t>1</w:t>
                    </w:r>
                  </w:p>
                </w:txbxContent>
              </v:textbox>
            </v:shape>
            <v:shape id="_x0000_s1579" type="#_x0000_t202" style="position:absolute;left:5289;top:10690;width:3379;height:425" filled="f" stroked="f">
              <v:textbox style="mso-next-textbox:#_x0000_s1579">
                <w:txbxContent>
                  <w:p w:rsidR="00F154F3" w:rsidRPr="00065AE7" w:rsidRDefault="00F154F3" w:rsidP="004314B1">
                    <w:pPr>
                      <w:rPr>
                        <w:sz w:val="18"/>
                        <w:szCs w:val="18"/>
                      </w:rPr>
                    </w:pPr>
                    <w:r>
                      <w:rPr>
                        <w:sz w:val="18"/>
                        <w:szCs w:val="18"/>
                      </w:rPr>
                      <w:t>En este punto, el nivel de utilidad es “</w:t>
                    </w:r>
                    <w:r w:rsidRPr="004314B1">
                      <w:rPr>
                        <w:i/>
                        <w:sz w:val="18"/>
                        <w:szCs w:val="18"/>
                      </w:rPr>
                      <w:t>u</w:t>
                    </w:r>
                    <w:r w:rsidRPr="004314B1">
                      <w:rPr>
                        <w:i/>
                        <w:sz w:val="18"/>
                        <w:szCs w:val="18"/>
                        <w:vertAlign w:val="subscript"/>
                      </w:rPr>
                      <w:t>1</w:t>
                    </w:r>
                    <w:r>
                      <w:rPr>
                        <w:sz w:val="18"/>
                        <w:szCs w:val="18"/>
                      </w:rPr>
                      <w:t>”</w:t>
                    </w:r>
                  </w:p>
                </w:txbxContent>
              </v:textbox>
            </v:shape>
            <v:shape id="_x0000_s1580" type="#_x0000_t202" style="position:absolute;left:6385;top:11657;width:3379;height:425" filled="f" stroked="f">
              <v:textbox style="mso-next-textbox:#_x0000_s1580">
                <w:txbxContent>
                  <w:p w:rsidR="00F154F3" w:rsidRPr="00065AE7" w:rsidRDefault="00F154F3" w:rsidP="004314B1">
                    <w:pPr>
                      <w:rPr>
                        <w:sz w:val="18"/>
                        <w:szCs w:val="18"/>
                      </w:rPr>
                    </w:pPr>
                    <w:r>
                      <w:rPr>
                        <w:sz w:val="18"/>
                        <w:szCs w:val="18"/>
                      </w:rPr>
                      <w:t>En este punto, el nivel de utilidad es “</w:t>
                    </w:r>
                    <w:r w:rsidRPr="004314B1">
                      <w:rPr>
                        <w:i/>
                        <w:sz w:val="18"/>
                        <w:szCs w:val="18"/>
                      </w:rPr>
                      <w:t>u</w:t>
                    </w:r>
                    <w:r>
                      <w:rPr>
                        <w:i/>
                        <w:sz w:val="18"/>
                        <w:szCs w:val="18"/>
                        <w:vertAlign w:val="subscript"/>
                      </w:rPr>
                      <w:t>2</w:t>
                    </w:r>
                    <w:r>
                      <w:rPr>
                        <w:sz w:val="18"/>
                        <w:szCs w:val="18"/>
                      </w:rPr>
                      <w:t>”</w:t>
                    </w:r>
                  </w:p>
                </w:txbxContent>
              </v:textbox>
            </v:shape>
            <w10:wrap type="none"/>
            <w10:anchorlock/>
          </v:group>
        </w:pict>
      </w:r>
    </w:p>
    <w:p w:rsidR="0018506D" w:rsidRPr="00F21222" w:rsidRDefault="0018506D" w:rsidP="0018506D">
      <w:pPr>
        <w:pStyle w:val="Prrafodelista"/>
        <w:ind w:left="426"/>
        <w:jc w:val="both"/>
      </w:pPr>
    </w:p>
    <w:p w:rsidR="007A70F0" w:rsidRDefault="00F21222" w:rsidP="00F21222">
      <w:pPr>
        <w:pStyle w:val="Prrafodelista"/>
        <w:numPr>
          <w:ilvl w:val="0"/>
          <w:numId w:val="8"/>
        </w:numPr>
        <w:ind w:left="426" w:hanging="426"/>
        <w:jc w:val="both"/>
      </w:pPr>
      <w:r w:rsidRPr="00F21222">
        <w:t xml:space="preserve">La curva de oferta es la curva de costo marginal sobre la curva de </w:t>
      </w:r>
      <w:r w:rsidR="0018506D">
        <w:t>costos medios totales. Comente.</w:t>
      </w:r>
    </w:p>
    <w:p w:rsidR="0018506D" w:rsidRDefault="0018506D" w:rsidP="0018506D">
      <w:pPr>
        <w:pStyle w:val="Prrafodelista"/>
        <w:ind w:left="426"/>
        <w:jc w:val="both"/>
      </w:pPr>
      <w:r w:rsidRPr="0018506D">
        <w:rPr>
          <w:b/>
        </w:rPr>
        <w:t>RESPUESTA</w:t>
      </w:r>
      <w:r>
        <w:t>:</w:t>
      </w:r>
    </w:p>
    <w:p w:rsidR="00F7356C" w:rsidRPr="002A67A7" w:rsidRDefault="00F7356C" w:rsidP="0018506D">
      <w:pPr>
        <w:pStyle w:val="Prrafodelista"/>
        <w:ind w:left="426"/>
        <w:jc w:val="both"/>
        <w:rPr>
          <w:i/>
        </w:rPr>
      </w:pPr>
      <w:r w:rsidRPr="002A67A7">
        <w:rPr>
          <w:i/>
        </w:rPr>
        <w:t xml:space="preserve">En el corto plazo ocurre que por la existencia de costos fijos </w:t>
      </w:r>
      <w:r w:rsidRPr="002A67A7">
        <w:rPr>
          <w:i/>
          <w:position w:val="-6"/>
        </w:rPr>
        <w:object w:dxaOrig="980" w:dyaOrig="279">
          <v:shape id="_x0000_i1034" type="#_x0000_t75" style="width:48.75pt;height:14.25pt" o:ole="">
            <v:imagedata r:id="rId9" o:title=""/>
          </v:shape>
          <o:OLEObject Type="Embed" ProgID="Equation.3" ShapeID="_x0000_i1034" DrawAspect="Content" ObjectID="_1475268297" r:id="rId10"/>
        </w:object>
      </w:r>
      <w:r w:rsidRPr="002A67A7">
        <w:rPr>
          <w:i/>
        </w:rPr>
        <w:t xml:space="preserve">, lo que implica que </w:t>
      </w:r>
      <w:r w:rsidRPr="002A67A7">
        <w:rPr>
          <w:i/>
          <w:position w:val="-6"/>
        </w:rPr>
        <w:object w:dxaOrig="1540" w:dyaOrig="279">
          <v:shape id="_x0000_i1035" type="#_x0000_t75" style="width:77.25pt;height:14.25pt" o:ole="">
            <v:imagedata r:id="rId11" o:title=""/>
          </v:shape>
          <o:OLEObject Type="Embed" ProgID="Equation.3" ShapeID="_x0000_i1035" DrawAspect="Content" ObjectID="_1475268298" r:id="rId12"/>
        </w:object>
      </w:r>
      <w:r w:rsidRPr="002A67A7">
        <w:rPr>
          <w:i/>
        </w:rPr>
        <w:t xml:space="preserve"> y debido a que la firma produce (aunque con pérdidas) en el tramo para el precio definido por </w:t>
      </w:r>
      <w:proofErr w:type="spellStart"/>
      <w:r w:rsidRPr="002A67A7">
        <w:rPr>
          <w:i/>
        </w:rPr>
        <w:t>CVMe</w:t>
      </w:r>
      <w:proofErr w:type="spellEnd"/>
      <w:r w:rsidRPr="002A67A7">
        <w:rPr>
          <w:i/>
        </w:rPr>
        <w:t xml:space="preserve"> Min y </w:t>
      </w:r>
      <w:proofErr w:type="spellStart"/>
      <w:r w:rsidRPr="002A67A7">
        <w:rPr>
          <w:i/>
        </w:rPr>
        <w:t>CTMe</w:t>
      </w:r>
      <w:proofErr w:type="spellEnd"/>
      <w:r w:rsidRPr="002A67A7">
        <w:rPr>
          <w:i/>
        </w:rPr>
        <w:t xml:space="preserve"> Min (porque sus pérdidas son menores a sus costos fijos (que sería su pérdida en caso de cerrar la empresa)), tenemos que la oferta será igual a los costos marginales, cuando los </w:t>
      </w:r>
      <w:proofErr w:type="spellStart"/>
      <w:r w:rsidRPr="002A67A7">
        <w:rPr>
          <w:i/>
        </w:rPr>
        <w:t>CMg</w:t>
      </w:r>
      <w:proofErr w:type="spellEnd"/>
      <w:r w:rsidRPr="002A67A7">
        <w:rPr>
          <w:i/>
        </w:rPr>
        <w:t xml:space="preserve"> estén por sobre los costos variables medios. Por lo que en corto plazo sería falso</w:t>
      </w:r>
    </w:p>
    <w:p w:rsidR="00CF52A6" w:rsidRPr="002A67A7" w:rsidRDefault="00E10D4A" w:rsidP="002A67A7">
      <w:pPr>
        <w:jc w:val="both"/>
        <w:rPr>
          <w:i/>
        </w:rPr>
      </w:pPr>
      <w:r>
        <w:pict>
          <v:group id="_x0000_s1581" editas="canvas" style="width:471.15pt;height:187.65pt;mso-position-horizontal-relative:char;mso-position-vertical-relative:line" coordorigin="2421,2137" coordsize="9423,3753">
            <o:lock v:ext="edit" aspectratio="t"/>
            <v:shape id="_x0000_s1582" type="#_x0000_t75" style="position:absolute;left:2421;top:2137;width:9423;height:3753" o:preferrelative="f">
              <v:fill o:detectmouseclick="t"/>
              <v:path o:extrusionok="t" o:connecttype="none"/>
              <o:lock v:ext="edit" text="t"/>
            </v:shape>
            <v:group id="_x0000_s1607" style="position:absolute;left:3217;top:2350;width:1673;height:2489" coordorigin="4927,2350" coordsize="1673,2489">
              <v:shape id="_x0000_s1604" type="#_x0000_t19" style="position:absolute;left:5623;top:2350;width:977;height:2489;flip:y" strokecolor="#00b0f0" strokeweight="1.5pt"/>
              <v:shape id="_x0000_s1605" type="#_x0000_t19" style="position:absolute;left:4927;top:3688;width:691;height:1151;flip:x y" coordsize="19767,21600" adj=",-1558070" path="wr-21600,,21600,43200,,,19767,12892nfewr-21600,,21600,43200,,,19767,12892l,21600nsxe" strokecolor="#00b0f0" strokeweight="1.5pt">
                <v:path o:connectlocs="0,0;19767,12892;0,21600"/>
              </v:shape>
            </v:group>
            <v:shape id="_x0000_s1610" type="#_x0000_t19" style="position:absolute;left:3913;top:2371;width:977;height:2083;flip:y" coordsize="21600,18079" adj="-3723904,,,18079" path="wr-21600,-3521,21600,39679,11820,,21600,18079nfewr-21600,-3521,21600,39679,11820,,21600,18079l,18079nsxe" strokecolor="#002060" strokeweight="1.5pt">
              <v:stroke dashstyle="dash"/>
              <v:path o:connectlocs="11820,0;21600,18079;0,18079"/>
            </v:shape>
            <v:shape id="_x0000_s1583" type="#_x0000_t32" style="position:absolute;left:4680;top:3880;width:1;height:1230" o:connectortype="straight" strokecolor="#7f7f7f [1612]">
              <v:stroke dashstyle="dash"/>
            </v:shape>
            <v:shape id="_x0000_s1584" type="#_x0000_t32" style="position:absolute;left:2970;top:3895;width:1695;height:1" o:connectortype="straight" strokecolor="#7f7f7f [1612]">
              <v:stroke dashstyle="dash"/>
            </v:shape>
            <v:shape id="_x0000_s1585" type="#_x0000_t32" style="position:absolute;left:4440;top:4480;width:1;height:607" o:connectortype="straight" strokecolor="#7f7f7f [1612]">
              <v:stroke dashstyle="dash"/>
            </v:shape>
            <v:shape id="_x0000_s1586" type="#_x0000_t32" style="position:absolute;left:2985;top:4482;width:1429;height:1;flip:x" o:connectortype="straight" strokecolor="#7f7f7f [1612]">
              <v:stroke dashstyle="dash"/>
            </v:shape>
            <v:shape id="_x0000_s1587" type="#_x0000_t32" style="position:absolute;left:2970;top:2250;width:1;height:2846;flip:y" o:connectortype="straight">
              <v:stroke endarrow="block"/>
            </v:shape>
            <v:shape id="_x0000_s1588" type="#_x0000_t32" style="position:absolute;left:2970;top:5100;width:4218;height:1" o:connectortype="straight">
              <v:stroke endarrow="block"/>
            </v:shape>
            <v:shape id="_x0000_s1590" style="position:absolute;left:3330;top:3573;width:2917;height:922" coordsize="6105,1332" path="m,435v759,448,1518,897,2535,825c3552,1188,4828,594,6105,e" filled="f" strokecolor="red" strokeweight="1.5pt">
              <v:path arrowok="t"/>
            </v:shape>
            <v:shape id="_x0000_s1591" style="position:absolute;left:3928;top:2862;width:2197;height:1075;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coordsize="3195,1630" path="m,c228,700,457,1400,990,1515v533,115,1369,-355,2205,-825e" filled="f" strokecolor="#ffc000" strokeweight="1.5pt">
              <v:path arrowok="t"/>
            </v:shape>
            <v:shape id="_x0000_s1592" type="#_x0000_t202" style="position:absolute;left:5625;top:2907;width:969;height:425" filled="f" stroked="f">
              <v:textbox style="mso-next-textbox:#_x0000_s1592">
                <w:txbxContent>
                  <w:p w:rsidR="00F154F3" w:rsidRPr="007761FE" w:rsidRDefault="00F154F3" w:rsidP="00CC3F80">
                    <w:pPr>
                      <w:rPr>
                        <w:i/>
                      </w:rPr>
                    </w:pPr>
                    <w:proofErr w:type="spellStart"/>
                    <w:r w:rsidRPr="007761FE">
                      <w:rPr>
                        <w:i/>
                      </w:rPr>
                      <w:t>CTMe</w:t>
                    </w:r>
                    <w:proofErr w:type="spellEnd"/>
                  </w:p>
                </w:txbxContent>
              </v:textbox>
            </v:shape>
            <v:shape id="_x0000_s1593" type="#_x0000_t202" style="position:absolute;left:6190;top:3332;width:930;height:425" filled="f" stroked="f">
              <v:textbox style="mso-next-textbox:#_x0000_s1593">
                <w:txbxContent>
                  <w:p w:rsidR="00F154F3" w:rsidRPr="007761FE" w:rsidRDefault="00F154F3" w:rsidP="00CC3F80">
                    <w:pPr>
                      <w:rPr>
                        <w:i/>
                      </w:rPr>
                    </w:pPr>
                    <w:proofErr w:type="spellStart"/>
                    <w:r w:rsidRPr="007761FE">
                      <w:rPr>
                        <w:i/>
                      </w:rPr>
                      <w:t>C</w:t>
                    </w:r>
                    <w:r>
                      <w:rPr>
                        <w:i/>
                      </w:rPr>
                      <w:t>V</w:t>
                    </w:r>
                    <w:r w:rsidRPr="007761FE">
                      <w:rPr>
                        <w:i/>
                      </w:rPr>
                      <w:t>Me</w:t>
                    </w:r>
                    <w:proofErr w:type="spellEnd"/>
                  </w:p>
                </w:txbxContent>
              </v:textbox>
            </v:shape>
            <v:shape id="_x0000_s1594" type="#_x0000_t202" style="position:absolute;left:4945;top:2302;width:1290;height:425" filled="f" stroked="f">
              <v:textbox style="mso-next-textbox:#_x0000_s1594">
                <w:txbxContent>
                  <w:p w:rsidR="00F154F3" w:rsidRPr="007761FE" w:rsidRDefault="00F154F3" w:rsidP="00CC3F80">
                    <w:pPr>
                      <w:rPr>
                        <w:i/>
                      </w:rPr>
                    </w:pPr>
                    <w:proofErr w:type="spellStart"/>
                    <w:r>
                      <w:rPr>
                        <w:i/>
                      </w:rPr>
                      <w:t>CMg</w:t>
                    </w:r>
                    <w:proofErr w:type="spellEnd"/>
                  </w:p>
                </w:txbxContent>
              </v:textbox>
            </v:shape>
            <v:shape id="_x0000_s1595" type="#_x0000_t202" style="position:absolute;left:6690;top:5095;width:430;height:425" filled="f" stroked="f">
              <v:textbox style="mso-next-textbox:#_x0000_s1595">
                <w:txbxContent>
                  <w:p w:rsidR="00F154F3" w:rsidRPr="007761FE" w:rsidRDefault="00F154F3" w:rsidP="00CC3F80">
                    <w:pPr>
                      <w:rPr>
                        <w:i/>
                      </w:rPr>
                    </w:pPr>
                    <w:r>
                      <w:rPr>
                        <w:i/>
                      </w:rPr>
                      <w:t>q</w:t>
                    </w:r>
                  </w:p>
                </w:txbxContent>
              </v:textbox>
            </v:shape>
            <v:shape id="_x0000_s1596" type="#_x0000_t202" style="position:absolute;left:2475;top:2350;width:495;height:425" filled="f" stroked="f">
              <v:textbox style="mso-next-textbox:#_x0000_s1596">
                <w:txbxContent>
                  <w:p w:rsidR="00F154F3" w:rsidRPr="007761FE" w:rsidRDefault="00F154F3" w:rsidP="00CC3F80">
                    <w:pPr>
                      <w:rPr>
                        <w:i/>
                      </w:rPr>
                    </w:pPr>
                    <w:r>
                      <w:rPr>
                        <w:i/>
                      </w:rPr>
                      <w:t>$</w:t>
                    </w:r>
                  </w:p>
                </w:txbxContent>
              </v:textbox>
            </v:shape>
            <v:oval id="_x0000_s1597" style="position:absolute;left:4375;top:4417;width:125;height:125" fillcolor="black [3213]"/>
            <v:oval id="_x0000_s1598" style="position:absolute;left:4615;top:3832;width:125;height:125;rotation:297686fd" fillcolor="black [3213]"/>
            <v:shape id="_x0000_s1600" type="#_x0000_t202" style="position:absolute;left:4335;top:4435;width:1461;height:425" filled="f" stroked="f">
              <v:textbox style="mso-next-textbox:#_x0000_s1600">
                <w:txbxContent>
                  <w:p w:rsidR="00F154F3" w:rsidRPr="00065AE7" w:rsidRDefault="00F154F3" w:rsidP="00CC3F80">
                    <w:pPr>
                      <w:rPr>
                        <w:sz w:val="18"/>
                        <w:szCs w:val="18"/>
                      </w:rPr>
                    </w:pPr>
                    <w:r w:rsidRPr="00065AE7">
                      <w:rPr>
                        <w:sz w:val="18"/>
                        <w:szCs w:val="18"/>
                      </w:rPr>
                      <w:t>Punto de cierre</w:t>
                    </w:r>
                  </w:p>
                </w:txbxContent>
              </v:textbox>
            </v:shape>
            <v:shape id="_x0000_s1603" type="#_x0000_t202" style="position:absolute;left:4590;top:3852;width:2190;height:389" filled="f" stroked="f">
              <v:textbox style="mso-next-textbox:#_x0000_s1603">
                <w:txbxContent>
                  <w:p w:rsidR="00F154F3" w:rsidRPr="00065AE7" w:rsidRDefault="00F154F3" w:rsidP="00CC3F80">
                    <w:pPr>
                      <w:rPr>
                        <w:sz w:val="18"/>
                        <w:szCs w:val="18"/>
                      </w:rPr>
                    </w:pPr>
                    <w:r w:rsidRPr="00065AE7">
                      <w:rPr>
                        <w:sz w:val="18"/>
                        <w:szCs w:val="18"/>
                      </w:rPr>
                      <w:t xml:space="preserve">Punto de </w:t>
                    </w:r>
                    <w:r>
                      <w:rPr>
                        <w:sz w:val="18"/>
                        <w:szCs w:val="18"/>
                      </w:rPr>
                      <w:t>beneficio cero</w:t>
                    </w:r>
                  </w:p>
                </w:txbxContent>
              </v:textbox>
            </v:shape>
            <v:shape id="_x0000_s1608" type="#_x0000_t202" style="position:absolute;left:4945;top:2727;width:969;height:425" filled="f" stroked="f">
              <v:textbox style="mso-next-textbox:#_x0000_s1608">
                <w:txbxContent>
                  <w:p w:rsidR="00F154F3" w:rsidRPr="007761FE" w:rsidRDefault="00F154F3" w:rsidP="00CC3F80">
                    <w:pPr>
                      <w:rPr>
                        <w:i/>
                      </w:rPr>
                    </w:pPr>
                    <w:r>
                      <w:rPr>
                        <w:i/>
                      </w:rPr>
                      <w:t>Of</w:t>
                    </w:r>
                  </w:p>
                </w:txbxContent>
              </v:textbox>
            </v:shape>
            <v:shape id="_x0000_s1612" type="#_x0000_t32" style="position:absolute;left:2970;top:4480;width:1;height:624" o:connectortype="straight" strokecolor="#002060" strokeweight="1.5pt">
              <v:stroke dashstyle="dash"/>
            </v:shape>
            <v:group id="_x0000_s1660" style="position:absolute;left:7993;top:2341;width:1527;height:2489" coordorigin="7993,2341" coordsize="1527,2489">
              <v:shape id="_x0000_s1637" type="#_x0000_t19" style="position:absolute;left:8543;top:2341;width:977;height:2489;flip:y" strokecolor="#00b0f0" strokeweight="1.5pt"/>
              <v:shape id="_x0000_s1638" type="#_x0000_t19" style="position:absolute;left:7993;top:3679;width:546;height:1151;flip:x y" coordsize="15614,21600" adj=",-2864516" path="wr-21600,,21600,43200,,,15614,6674nfewr-21600,,21600,43200,,,15614,6674l,21600nsxe" strokecolor="#00b0f0" strokeweight="1.5pt">
                <v:path o:connectlocs="0,0;15614,6674;0,21600"/>
              </v:shape>
            </v:group>
            <v:shape id="_x0000_s1639" type="#_x0000_t19" style="position:absolute;left:8543;top:2363;width:977;height:1696;flip:y" coordsize="21600,14722" adj="-2815789,,,14722" path="wr-21600,-6878,21600,36322,15806,,21600,14722nfewr-21600,-6878,21600,36322,15806,,21600,14722l,14722nsxe" strokecolor="#002060" strokeweight="1.5pt">
              <v:stroke dashstyle="dash"/>
              <v:path o:connectlocs="15806,0;21600,14722;0,14722"/>
            </v:shape>
            <v:shape id="_x0000_s1642" type="#_x0000_t32" style="position:absolute;left:9248;top:4033;width:3;height:1066" o:connectortype="straight" strokecolor="#7f7f7f [1612]">
              <v:stroke dashstyle="dash"/>
            </v:shape>
            <v:shape id="_x0000_s1643" type="#_x0000_t32" style="position:absolute;left:7615;top:4053;width:1599;height:1;flip:x" o:connectortype="straight" strokecolor="#7f7f7f [1612]">
              <v:stroke dashstyle="dash"/>
            </v:shape>
            <v:shape id="_x0000_s1644" type="#_x0000_t32" style="position:absolute;left:7600;top:2241;width:1;height:2846;flip:y" o:connectortype="straight">
              <v:stroke endarrow="block"/>
            </v:shape>
            <v:shape id="_x0000_s1645" type="#_x0000_t32" style="position:absolute;left:7600;top:5091;width:4218;height:1" o:connectortype="straight">
              <v:stroke endarrow="block"/>
            </v:shape>
            <v:shape id="_x0000_s1650" type="#_x0000_t202" style="position:absolute;left:9575;top:2293;width:1290;height:425" filled="f" stroked="f">
              <v:textbox style="mso-next-textbox:#_x0000_s1650">
                <w:txbxContent>
                  <w:p w:rsidR="00F154F3" w:rsidRPr="007761FE" w:rsidRDefault="00F154F3" w:rsidP="00CC3F80">
                    <w:pPr>
                      <w:rPr>
                        <w:i/>
                      </w:rPr>
                    </w:pPr>
                    <w:proofErr w:type="spellStart"/>
                    <w:r>
                      <w:rPr>
                        <w:i/>
                      </w:rPr>
                      <w:t>CMg</w:t>
                    </w:r>
                    <w:proofErr w:type="spellEnd"/>
                  </w:p>
                </w:txbxContent>
              </v:textbox>
            </v:shape>
            <v:shape id="_x0000_s1651" type="#_x0000_t202" style="position:absolute;left:11320;top:5086;width:430;height:425" filled="f" stroked="f">
              <v:textbox style="mso-next-textbox:#_x0000_s1651">
                <w:txbxContent>
                  <w:p w:rsidR="00F154F3" w:rsidRPr="007761FE" w:rsidRDefault="00F154F3" w:rsidP="00CC3F80">
                    <w:pPr>
                      <w:rPr>
                        <w:i/>
                      </w:rPr>
                    </w:pPr>
                    <w:r>
                      <w:rPr>
                        <w:i/>
                      </w:rPr>
                      <w:t>q</w:t>
                    </w:r>
                  </w:p>
                </w:txbxContent>
              </v:textbox>
            </v:shape>
            <v:shape id="_x0000_s1652" type="#_x0000_t202" style="position:absolute;left:7105;top:2341;width:495;height:425" filled="f" stroked="f">
              <v:textbox style="mso-next-textbox:#_x0000_s1652">
                <w:txbxContent>
                  <w:p w:rsidR="00F154F3" w:rsidRPr="007761FE" w:rsidRDefault="00F154F3" w:rsidP="00CC3F80">
                    <w:pPr>
                      <w:rPr>
                        <w:i/>
                      </w:rPr>
                    </w:pPr>
                    <w:r>
                      <w:rPr>
                        <w:i/>
                      </w:rPr>
                      <w:t>$</w:t>
                    </w:r>
                  </w:p>
                </w:txbxContent>
              </v:textbox>
            </v:shape>
            <v:shape id="_x0000_s1656" type="#_x0000_t202" style="position:absolute;left:9175;top:4051;width:2190;height:699" filled="f" stroked="f">
              <v:textbox style="mso-next-textbox:#_x0000_s1656">
                <w:txbxContent>
                  <w:p w:rsidR="00F154F3" w:rsidRPr="00065AE7" w:rsidRDefault="00F154F3" w:rsidP="00CC3F80">
                    <w:pPr>
                      <w:rPr>
                        <w:sz w:val="18"/>
                        <w:szCs w:val="18"/>
                      </w:rPr>
                    </w:pPr>
                    <w:r w:rsidRPr="00065AE7">
                      <w:rPr>
                        <w:sz w:val="18"/>
                        <w:szCs w:val="18"/>
                      </w:rPr>
                      <w:t xml:space="preserve">Punto de </w:t>
                    </w:r>
                    <w:r>
                      <w:rPr>
                        <w:sz w:val="18"/>
                        <w:szCs w:val="18"/>
                      </w:rPr>
                      <w:t xml:space="preserve">beneficio cero y </w:t>
                    </w:r>
                    <w:r w:rsidRPr="00065AE7">
                      <w:rPr>
                        <w:sz w:val="18"/>
                        <w:szCs w:val="18"/>
                      </w:rPr>
                      <w:t>Punto de cierre</w:t>
                    </w:r>
                  </w:p>
                  <w:p w:rsidR="00F154F3" w:rsidRPr="00065AE7" w:rsidRDefault="00F154F3" w:rsidP="00CC3F80">
                    <w:pPr>
                      <w:rPr>
                        <w:sz w:val="18"/>
                        <w:szCs w:val="18"/>
                      </w:rPr>
                    </w:pPr>
                  </w:p>
                </w:txbxContent>
              </v:textbox>
            </v:shape>
            <v:shape id="_x0000_s1657" type="#_x0000_t202" style="position:absolute;left:9575;top:2718;width:969;height:425" filled="f" stroked="f">
              <v:textbox style="mso-next-textbox:#_x0000_s1657">
                <w:txbxContent>
                  <w:p w:rsidR="00F154F3" w:rsidRPr="007761FE" w:rsidRDefault="00F154F3" w:rsidP="00CC3F80">
                    <w:pPr>
                      <w:rPr>
                        <w:i/>
                      </w:rPr>
                    </w:pPr>
                    <w:r>
                      <w:rPr>
                        <w:i/>
                      </w:rPr>
                      <w:t>Of</w:t>
                    </w:r>
                  </w:p>
                </w:txbxContent>
              </v:textbox>
            </v:shape>
            <v:shape id="_x0000_s1658" type="#_x0000_t32" style="position:absolute;left:7600;top:4051;width:1;height:1020" o:connectortype="straight" strokecolor="#002060" strokeweight="1.5pt">
              <v:stroke dashstyle="dash"/>
            </v:shape>
            <v:shape id="_x0000_s1659" type="#_x0000_t202" style="position:absolute;left:4164;top:5465;width:6701;height:425" filled="f" stroked="f">
              <v:textbox style="mso-next-textbox:#_x0000_s1659">
                <w:txbxContent>
                  <w:p w:rsidR="00F154F3" w:rsidRPr="00CC3F80" w:rsidRDefault="00F154F3" w:rsidP="00CC3F80">
                    <w:r w:rsidRPr="00CC3F80">
                      <w:t>Corto Plazo</w:t>
                    </w:r>
                    <w:r>
                      <w:tab/>
                    </w:r>
                    <w:r>
                      <w:tab/>
                    </w:r>
                    <w:r>
                      <w:tab/>
                    </w:r>
                    <w:r>
                      <w:tab/>
                    </w:r>
                    <w:r>
                      <w:tab/>
                      <w:t xml:space="preserve">           Largo Plazo</w:t>
                    </w:r>
                  </w:p>
                </w:txbxContent>
              </v:textbox>
            </v:shape>
            <v:shape id="_x0000_s1646" style="position:absolute;left:8110;top:3148;width:2917;height:922" coordsize="6105,1332" path="m,435v759,448,1518,897,2535,825c3552,1188,4828,594,6105,e" filled="f" strokecolor="red" strokeweight="1.5pt">
              <v:path arrowok="t"/>
            </v:shape>
            <v:shape id="_x0000_s1649" type="#_x0000_t202" style="position:absolute;left:10970;top:2907;width:769;height:425" filled="f" stroked="f">
              <v:textbox style="mso-next-textbox:#_x0000_s1649">
                <w:txbxContent>
                  <w:p w:rsidR="00F154F3" w:rsidRPr="007761FE" w:rsidRDefault="00F154F3" w:rsidP="00CC3F80">
                    <w:pPr>
                      <w:rPr>
                        <w:i/>
                      </w:rPr>
                    </w:pPr>
                    <w:proofErr w:type="spellStart"/>
                    <w:r w:rsidRPr="007761FE">
                      <w:rPr>
                        <w:i/>
                      </w:rPr>
                      <w:t>CMe</w:t>
                    </w:r>
                    <w:proofErr w:type="spellEnd"/>
                  </w:p>
                </w:txbxContent>
              </v:textbox>
            </v:shape>
            <v:oval id="_x0000_s1653" style="position:absolute;left:9185;top:3988;width:125;height:125" fillcolor="black [3213]"/>
            <w10:wrap type="none"/>
            <w10:anchorlock/>
          </v:group>
        </w:pict>
      </w:r>
    </w:p>
    <w:p w:rsidR="00F7356C" w:rsidRPr="002A67A7" w:rsidRDefault="00F7356C" w:rsidP="0018506D">
      <w:pPr>
        <w:pStyle w:val="Prrafodelista"/>
        <w:ind w:left="426"/>
        <w:jc w:val="both"/>
        <w:rPr>
          <w:i/>
        </w:rPr>
      </w:pPr>
      <w:r w:rsidRPr="002A67A7">
        <w:rPr>
          <w:i/>
        </w:rPr>
        <w:t xml:space="preserve">La misma lógica opera en el largo plazo, pero como en el largo plazo </w:t>
      </w:r>
      <w:r w:rsidRPr="002A67A7">
        <w:rPr>
          <w:i/>
          <w:position w:val="-6"/>
        </w:rPr>
        <w:object w:dxaOrig="980" w:dyaOrig="279">
          <v:shape id="_x0000_i1036" type="#_x0000_t75" style="width:48.75pt;height:14.25pt" o:ole="">
            <v:imagedata r:id="rId13" o:title=""/>
          </v:shape>
          <o:OLEObject Type="Embed" ProgID="Equation.3" ShapeID="_x0000_i1036" DrawAspect="Content" ObjectID="_1475268299" r:id="rId14"/>
        </w:object>
      </w:r>
      <w:r w:rsidRPr="002A67A7">
        <w:rPr>
          <w:i/>
        </w:rPr>
        <w:t>, lo que implica que</w:t>
      </w:r>
      <w:r w:rsidR="00CF52A6" w:rsidRPr="002A67A7">
        <w:rPr>
          <w:i/>
        </w:rPr>
        <w:t xml:space="preserve"> </w:t>
      </w:r>
      <w:r w:rsidR="00CF52A6" w:rsidRPr="002A67A7">
        <w:rPr>
          <w:i/>
          <w:position w:val="-6"/>
        </w:rPr>
        <w:object w:dxaOrig="2240" w:dyaOrig="279">
          <v:shape id="_x0000_i1037" type="#_x0000_t75" style="width:111.75pt;height:14.25pt" o:ole="">
            <v:imagedata r:id="rId15" o:title=""/>
          </v:shape>
          <o:OLEObject Type="Embed" ProgID="Equation.3" ShapeID="_x0000_i1037" DrawAspect="Content" ObjectID="_1475268300" r:id="rId16"/>
        </w:object>
      </w:r>
      <w:r w:rsidR="00CF52A6" w:rsidRPr="002A67A7">
        <w:rPr>
          <w:i/>
        </w:rPr>
        <w:t xml:space="preserve">, por lo cual la oferta si sería la curva de </w:t>
      </w:r>
      <w:proofErr w:type="spellStart"/>
      <w:r w:rsidR="00CF52A6" w:rsidRPr="002A67A7">
        <w:rPr>
          <w:i/>
        </w:rPr>
        <w:t>CMg</w:t>
      </w:r>
      <w:proofErr w:type="spellEnd"/>
      <w:r w:rsidR="00CF52A6" w:rsidRPr="002A67A7">
        <w:rPr>
          <w:i/>
        </w:rPr>
        <w:t xml:space="preserve"> por sobre los costos medios totales.</w:t>
      </w:r>
    </w:p>
    <w:p w:rsidR="00F21222" w:rsidRDefault="00F21222" w:rsidP="00F21222">
      <w:pPr>
        <w:pStyle w:val="Prrafodelista"/>
        <w:ind w:left="426"/>
        <w:jc w:val="both"/>
        <w:rPr>
          <w:i/>
        </w:rPr>
      </w:pPr>
    </w:p>
    <w:p w:rsidR="00CF52A6" w:rsidRPr="00F21222" w:rsidRDefault="00CF52A6" w:rsidP="00F21222">
      <w:pPr>
        <w:pStyle w:val="Prrafodelista"/>
        <w:ind w:left="426"/>
        <w:jc w:val="both"/>
      </w:pPr>
    </w:p>
    <w:p w:rsidR="00372DB6" w:rsidRPr="00372DB6" w:rsidRDefault="007A70F0" w:rsidP="00372DB6">
      <w:pPr>
        <w:pStyle w:val="Prrafodelista"/>
        <w:numPr>
          <w:ilvl w:val="0"/>
          <w:numId w:val="4"/>
        </w:numPr>
        <w:ind w:left="284" w:hanging="284"/>
        <w:jc w:val="both"/>
        <w:rPr>
          <w:b/>
        </w:rPr>
      </w:pPr>
      <w:r w:rsidRPr="007A70F0">
        <w:rPr>
          <w:b/>
        </w:rPr>
        <w:t>Matemáticos</w:t>
      </w:r>
    </w:p>
    <w:p w:rsidR="00372DB6" w:rsidRPr="007A70F0" w:rsidRDefault="00372DB6" w:rsidP="00372DB6">
      <w:pPr>
        <w:pStyle w:val="Prrafodelista"/>
        <w:ind w:left="360"/>
        <w:jc w:val="both"/>
      </w:pPr>
    </w:p>
    <w:p w:rsidR="00372DB6" w:rsidRPr="007A70F0" w:rsidRDefault="00372DB6" w:rsidP="00372DB6">
      <w:pPr>
        <w:pStyle w:val="Prrafodelista"/>
        <w:numPr>
          <w:ilvl w:val="0"/>
          <w:numId w:val="3"/>
        </w:numPr>
        <w:jc w:val="both"/>
      </w:pPr>
      <w:r>
        <w:rPr>
          <w:b/>
        </w:rPr>
        <w:t>(15 puntos)</w:t>
      </w:r>
    </w:p>
    <w:p w:rsidR="00372DB6" w:rsidRDefault="00372DB6" w:rsidP="00372DB6">
      <w:pPr>
        <w:jc w:val="both"/>
      </w:pPr>
      <w:r>
        <w:t>Suponga una firma con la siguiente función de costos totales:</w:t>
      </w:r>
    </w:p>
    <w:p w:rsidR="00372DB6" w:rsidRDefault="00372DB6" w:rsidP="00372DB6">
      <w:pPr>
        <w:jc w:val="center"/>
      </w:pPr>
      <w:r w:rsidRPr="00E017FF">
        <w:rPr>
          <w:position w:val="-10"/>
        </w:rPr>
        <w:object w:dxaOrig="2620" w:dyaOrig="360">
          <v:shape id="_x0000_i1052" type="#_x0000_t75" style="width:131.25pt;height:18pt" o:ole="">
            <v:imagedata r:id="rId17" o:title=""/>
          </v:shape>
          <o:OLEObject Type="Embed" ProgID="Equation.3" ShapeID="_x0000_i1052" DrawAspect="Content" ObjectID="_1475268301" r:id="rId18"/>
        </w:object>
      </w:r>
    </w:p>
    <w:p w:rsidR="00372DB6" w:rsidRDefault="00372DB6" w:rsidP="00372DB6">
      <w:pPr>
        <w:jc w:val="both"/>
      </w:pPr>
      <w:r>
        <w:t>Considere además que el costo marginal es:</w:t>
      </w:r>
    </w:p>
    <w:p w:rsidR="00372DB6" w:rsidRDefault="00372DB6" w:rsidP="00372DB6">
      <w:pPr>
        <w:jc w:val="center"/>
      </w:pPr>
      <w:r w:rsidRPr="00E017FF">
        <w:rPr>
          <w:position w:val="-10"/>
        </w:rPr>
        <w:object w:dxaOrig="2220" w:dyaOrig="360">
          <v:shape id="_x0000_i1053" type="#_x0000_t75" style="width:111pt;height:18pt" o:ole="">
            <v:imagedata r:id="rId19" o:title=""/>
          </v:shape>
          <o:OLEObject Type="Embed" ProgID="Equation.3" ShapeID="_x0000_i1053" DrawAspect="Content" ObjectID="_1475268302" r:id="rId20"/>
        </w:object>
      </w:r>
    </w:p>
    <w:p w:rsidR="00372DB6" w:rsidRDefault="00372DB6" w:rsidP="00372DB6">
      <w:pPr>
        <w:jc w:val="both"/>
      </w:pPr>
      <w:r>
        <w:t>Con esta información encuentre:</w:t>
      </w:r>
    </w:p>
    <w:p w:rsidR="00372DB6" w:rsidRPr="007A70F0" w:rsidRDefault="00372DB6" w:rsidP="00372DB6">
      <w:pPr>
        <w:pStyle w:val="Prrafodelista"/>
        <w:numPr>
          <w:ilvl w:val="0"/>
          <w:numId w:val="1"/>
        </w:numPr>
        <w:jc w:val="both"/>
      </w:pPr>
      <w:r>
        <w:t>(</w:t>
      </w:r>
      <w:r w:rsidRPr="004853A8">
        <w:rPr>
          <w:b/>
          <w:i/>
          <w:color w:val="FF0000"/>
        </w:rPr>
        <w:t>6pt</w:t>
      </w:r>
      <w:r>
        <w:t xml:space="preserve">)Encuentre los costos variables medios y costos totales medios y grafíquelas junto a los costos marginales, explicitando los cruces de las curvas. </w:t>
      </w:r>
      <w:r w:rsidRPr="00E017FF">
        <w:rPr>
          <w:b/>
          <w:u w:val="single"/>
        </w:rPr>
        <w:t>Dato</w:t>
      </w:r>
      <w:r>
        <w:t xml:space="preserve">: </w:t>
      </w:r>
      <w:r w:rsidRPr="00E017FF">
        <w:rPr>
          <w:position w:val="-10"/>
        </w:rPr>
        <w:object w:dxaOrig="2700" w:dyaOrig="340">
          <v:shape id="_x0000_i1054" type="#_x0000_t75" style="width:135pt;height:17.25pt" o:ole="">
            <v:imagedata r:id="rId21" o:title=""/>
          </v:shape>
          <o:OLEObject Type="Embed" ProgID="Equation.3" ShapeID="_x0000_i1054" DrawAspect="Content" ObjectID="_1475268303" r:id="rId22"/>
        </w:object>
      </w:r>
    </w:p>
    <w:p w:rsidR="00372DB6" w:rsidRDefault="00372DB6" w:rsidP="00372DB6">
      <w:pPr>
        <w:pStyle w:val="Prrafodelista"/>
        <w:jc w:val="both"/>
        <w:rPr>
          <w:position w:val="-10"/>
        </w:rPr>
      </w:pPr>
      <w:r w:rsidRPr="007A70F0">
        <w:rPr>
          <w:b/>
          <w:position w:val="-10"/>
        </w:rPr>
        <w:t>RESPUESTA</w:t>
      </w:r>
      <w:r>
        <w:rPr>
          <w:position w:val="-10"/>
        </w:rPr>
        <w:t>:</w:t>
      </w:r>
    </w:p>
    <w:p w:rsidR="00372DB6" w:rsidRPr="007A70F0" w:rsidRDefault="00372DB6" w:rsidP="00372DB6">
      <w:pPr>
        <w:pStyle w:val="Prrafodelista"/>
        <w:jc w:val="both"/>
        <w:rPr>
          <w:i/>
        </w:rPr>
      </w:pPr>
      <w:r w:rsidRPr="007A70F0">
        <w:rPr>
          <w:i/>
        </w:rPr>
        <w:t>El costo total se desglosa en:</w:t>
      </w:r>
    </w:p>
    <w:p w:rsidR="00372DB6" w:rsidRPr="007A70F0" w:rsidRDefault="00372DB6" w:rsidP="00372DB6">
      <w:pPr>
        <w:pStyle w:val="Prrafodelista"/>
        <w:jc w:val="center"/>
        <w:rPr>
          <w:i/>
        </w:rPr>
      </w:pPr>
      <w:r w:rsidRPr="007A70F0">
        <w:rPr>
          <w:i/>
          <w:position w:val="-36"/>
        </w:rPr>
        <w:object w:dxaOrig="2620" w:dyaOrig="620">
          <v:shape id="_x0000_i1055" type="#_x0000_t75" style="width:131.25pt;height:30.75pt" o:ole="">
            <v:imagedata r:id="rId23" o:title=""/>
          </v:shape>
          <o:OLEObject Type="Embed" ProgID="Equation.3" ShapeID="_x0000_i1055" DrawAspect="Content" ObjectID="_1475268304" r:id="rId24"/>
        </w:object>
      </w:r>
    </w:p>
    <w:p w:rsidR="00372DB6" w:rsidRPr="007A70F0" w:rsidRDefault="00372DB6" w:rsidP="00372DB6">
      <w:pPr>
        <w:pStyle w:val="Prrafodelista"/>
        <w:jc w:val="both"/>
        <w:rPr>
          <w:i/>
        </w:rPr>
      </w:pPr>
    </w:p>
    <w:p w:rsidR="00372DB6" w:rsidRPr="007A70F0" w:rsidRDefault="00372DB6" w:rsidP="00372DB6">
      <w:pPr>
        <w:pStyle w:val="Prrafodelista"/>
        <w:jc w:val="both"/>
        <w:rPr>
          <w:i/>
        </w:rPr>
      </w:pPr>
      <w:r w:rsidRPr="007A70F0">
        <w:rPr>
          <w:i/>
        </w:rPr>
        <w:t>Por lo que:</w:t>
      </w:r>
    </w:p>
    <w:p w:rsidR="00372DB6" w:rsidRPr="004853A8" w:rsidRDefault="00372DB6" w:rsidP="00372DB6">
      <w:pPr>
        <w:pStyle w:val="Prrafodelista"/>
        <w:jc w:val="center"/>
        <w:rPr>
          <w:i/>
          <w:color w:val="FF0000"/>
        </w:rPr>
      </w:pPr>
      <w:r w:rsidRPr="007A70F0">
        <w:rPr>
          <w:i/>
          <w:position w:val="-28"/>
        </w:rPr>
        <w:object w:dxaOrig="4459" w:dyaOrig="700">
          <v:shape id="_x0000_i1056" type="#_x0000_t75" style="width:222.75pt;height:35.25pt" o:ole="">
            <v:imagedata r:id="rId25" o:title=""/>
          </v:shape>
          <o:OLEObject Type="Embed" ProgID="Equation.3" ShapeID="_x0000_i1056" DrawAspect="Content" ObjectID="_1475268305" r:id="rId26"/>
        </w:object>
      </w:r>
      <w:r>
        <w:rPr>
          <w:i/>
        </w:rPr>
        <w:t xml:space="preserve"> </w:t>
      </w:r>
      <w:r>
        <w:rPr>
          <w:i/>
          <w:color w:val="FF0000"/>
        </w:rPr>
        <w:t>1,5pt</w:t>
      </w:r>
    </w:p>
    <w:p w:rsidR="00372DB6" w:rsidRPr="004853A8" w:rsidRDefault="00372DB6" w:rsidP="00372DB6">
      <w:pPr>
        <w:pStyle w:val="Prrafodelista"/>
        <w:jc w:val="center"/>
        <w:rPr>
          <w:i/>
          <w:color w:val="FF0000"/>
        </w:rPr>
      </w:pPr>
      <w:r w:rsidRPr="007A70F0">
        <w:rPr>
          <w:i/>
          <w:position w:val="-28"/>
        </w:rPr>
        <w:object w:dxaOrig="5600" w:dyaOrig="700">
          <v:shape id="_x0000_i1057" type="#_x0000_t75" style="width:279.75pt;height:35.25pt" o:ole="">
            <v:imagedata r:id="rId27" o:title=""/>
          </v:shape>
          <o:OLEObject Type="Embed" ProgID="Equation.3" ShapeID="_x0000_i1057" DrawAspect="Content" ObjectID="_1475268306" r:id="rId28"/>
        </w:object>
      </w:r>
      <w:r>
        <w:rPr>
          <w:i/>
          <w:color w:val="FF0000"/>
        </w:rPr>
        <w:t>1,5pt</w:t>
      </w:r>
    </w:p>
    <w:p w:rsidR="00372DB6" w:rsidRPr="007A70F0" w:rsidRDefault="00372DB6" w:rsidP="00372DB6">
      <w:pPr>
        <w:pStyle w:val="Prrafodelista"/>
        <w:jc w:val="both"/>
        <w:rPr>
          <w:i/>
        </w:rPr>
      </w:pPr>
    </w:p>
    <w:p w:rsidR="00372DB6" w:rsidRPr="007A70F0" w:rsidRDefault="00372DB6" w:rsidP="00372DB6">
      <w:pPr>
        <w:pStyle w:val="Prrafodelista"/>
        <w:jc w:val="both"/>
        <w:rPr>
          <w:i/>
        </w:rPr>
      </w:pPr>
      <w:r>
        <w:rPr>
          <w:noProof/>
        </w:rPr>
        <w:pict>
          <v:shape id="Cuadro de texto 2" o:spid="_x0000_s1787" type="#_x0000_t202" style="position:absolute;left:0;text-align:left;margin-left:290.7pt;margin-top:12.45pt;width:44.95pt;height:21.75pt;z-index:25166028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" stroked="f">
            <v:textbox style="mso-next-textbox:#Cuadro de texto 2">
              <w:txbxContent>
                <w:p w:rsidR="00372DB6" w:rsidRPr="004853A8" w:rsidRDefault="00372DB6" w:rsidP="00372DB6">
                  <w:pPr>
                    <w:rPr>
                      <w:i/>
                      <w:color w:val="FF0000"/>
                    </w:rPr>
                  </w:pPr>
                  <w:r w:rsidRPr="004853A8">
                    <w:rPr>
                      <w:i/>
                      <w:color w:val="FF0000"/>
                    </w:rPr>
                    <w:t>0,5pt</w:t>
                  </w:r>
                </w:p>
                <w:p w:rsidR="00372DB6" w:rsidRDefault="00372DB6" w:rsidP="00372DB6"/>
              </w:txbxContent>
            </v:textbox>
          </v:shape>
        </w:pict>
      </w:r>
      <w:r w:rsidRPr="007A70F0">
        <w:rPr>
          <w:i/>
        </w:rPr>
        <w:t xml:space="preserve">Cuando el costo marginal se iguala con el costo variable </w:t>
      </w:r>
      <w:proofErr w:type="gramStart"/>
      <w:r w:rsidRPr="007A70F0">
        <w:rPr>
          <w:i/>
        </w:rPr>
        <w:t>medio</w:t>
      </w:r>
      <w:proofErr w:type="gramEnd"/>
      <w:r w:rsidRPr="007A70F0">
        <w:rPr>
          <w:i/>
        </w:rPr>
        <w:t xml:space="preserve"> la cantidad corresponde a:</w:t>
      </w:r>
    </w:p>
    <w:p w:rsidR="00372DB6" w:rsidRPr="007A70F0" w:rsidRDefault="00372DB6" w:rsidP="00372DB6">
      <w:pPr>
        <w:pStyle w:val="Prrafodelista"/>
        <w:jc w:val="center"/>
        <w:rPr>
          <w:i/>
        </w:rPr>
      </w:pPr>
      <w:r>
        <w:rPr>
          <w:noProof/>
          <w:lang w:eastAsia="es-CL"/>
        </w:rPr>
        <w:pict>
          <v:shape id="_x0000_s1788" type="#_x0000_t202" style="position:absolute;left:0;text-align:left;margin-left:290.7pt;margin-top:48.75pt;width:44.95pt;height:21.75pt;z-index:25166131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" stroked="f">
            <v:textbox style="mso-next-textbox:#_x0000_s1788">
              <w:txbxContent>
                <w:p w:rsidR="00372DB6" w:rsidRPr="004853A8" w:rsidRDefault="00372DB6" w:rsidP="00372DB6">
                  <w:pPr>
                    <w:rPr>
                      <w:i/>
                      <w:color w:val="FF0000"/>
                    </w:rPr>
                  </w:pPr>
                  <w:r w:rsidRPr="004853A8">
                    <w:rPr>
                      <w:i/>
                      <w:color w:val="FF0000"/>
                    </w:rPr>
                    <w:t>0,</w:t>
                  </w:r>
                  <w:r>
                    <w:rPr>
                      <w:i/>
                      <w:color w:val="FF0000"/>
                    </w:rPr>
                    <w:t>2</w:t>
                  </w:r>
                  <w:r w:rsidRPr="004853A8">
                    <w:rPr>
                      <w:i/>
                      <w:color w:val="FF0000"/>
                    </w:rPr>
                    <w:t>5pt</w:t>
                  </w:r>
                </w:p>
                <w:p w:rsidR="00372DB6" w:rsidRDefault="00372DB6" w:rsidP="00372DB6"/>
              </w:txbxContent>
            </v:textbox>
          </v:shape>
        </w:pict>
      </w:r>
      <w:r>
        <w:rPr>
          <w:noProof/>
          <w:lang w:eastAsia="es-CL"/>
        </w:rPr>
        <w:pict>
          <v:shape id="_x0000_s1789" type="#_x0000_t202" style="position:absolute;left:0;text-align:left;margin-left:290.7pt;margin-top:33pt;width:44.95pt;height:21.75pt;z-index:25166233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" stroked="f">
            <v:textbox style="mso-next-textbox:#_x0000_s1789">
              <w:txbxContent>
                <w:p w:rsidR="00372DB6" w:rsidRPr="004853A8" w:rsidRDefault="00372DB6" w:rsidP="00372DB6">
                  <w:pPr>
                    <w:rPr>
                      <w:i/>
                      <w:color w:val="FF0000"/>
                    </w:rPr>
                  </w:pPr>
                  <w:r w:rsidRPr="004853A8">
                    <w:rPr>
                      <w:i/>
                      <w:color w:val="FF0000"/>
                    </w:rPr>
                    <w:t>0,</w:t>
                  </w:r>
                  <w:r>
                    <w:rPr>
                      <w:i/>
                      <w:color w:val="FF0000"/>
                    </w:rPr>
                    <w:t>2</w:t>
                  </w:r>
                  <w:r w:rsidRPr="004853A8">
                    <w:rPr>
                      <w:i/>
                      <w:color w:val="FF0000"/>
                    </w:rPr>
                    <w:t>5pt</w:t>
                  </w:r>
                </w:p>
                <w:p w:rsidR="00372DB6" w:rsidRDefault="00372DB6" w:rsidP="00372DB6"/>
              </w:txbxContent>
            </v:textbox>
          </v:shape>
        </w:pict>
      </w:r>
      <w:r w:rsidRPr="007A70F0">
        <w:rPr>
          <w:i/>
          <w:position w:val="-62"/>
        </w:rPr>
        <w:object w:dxaOrig="2900" w:dyaOrig="1359">
          <v:shape id="_x0000_i1058" type="#_x0000_t75" style="width:144.75pt;height:68.25pt" o:ole="">
            <v:imagedata r:id="rId29" o:title=""/>
          </v:shape>
          <o:OLEObject Type="Embed" ProgID="Equation.3" ShapeID="_x0000_i1058" DrawAspect="Content" ObjectID="_1475268307" r:id="rId30"/>
        </w:object>
      </w:r>
    </w:p>
    <w:p w:rsidR="00372DB6" w:rsidRPr="007A70F0" w:rsidRDefault="00372DB6" w:rsidP="00372DB6">
      <w:pPr>
        <w:pStyle w:val="Prrafodelista"/>
        <w:jc w:val="both"/>
        <w:rPr>
          <w:i/>
        </w:rPr>
      </w:pPr>
    </w:p>
    <w:p w:rsidR="00372DB6" w:rsidRPr="007A70F0" w:rsidRDefault="00372DB6" w:rsidP="00372DB6">
      <w:pPr>
        <w:pStyle w:val="Prrafodelista"/>
        <w:jc w:val="both"/>
        <w:rPr>
          <w:i/>
        </w:rPr>
      </w:pPr>
      <w:r w:rsidRPr="007A70F0">
        <w:rPr>
          <w:i/>
        </w:rPr>
        <w:t xml:space="preserve">El dato entregado indica que cuando los </w:t>
      </w:r>
      <w:r w:rsidRPr="007A70F0">
        <w:rPr>
          <w:i/>
          <w:position w:val="-10"/>
        </w:rPr>
        <w:object w:dxaOrig="1420" w:dyaOrig="320">
          <v:shape id="_x0000_i1059" type="#_x0000_t75" style="width:71.25pt;height:15.75pt" o:ole="">
            <v:imagedata r:id="rId31" o:title=""/>
          </v:shape>
          <o:OLEObject Type="Embed" ProgID="Equation.3" ShapeID="_x0000_i1059" DrawAspect="Content" ObjectID="_1475268308" r:id="rId32"/>
        </w:object>
      </w:r>
      <w:r w:rsidRPr="007A70F0">
        <w:rPr>
          <w:i/>
        </w:rPr>
        <w:t>, la cantidad es</w:t>
      </w:r>
      <w:r w:rsidRPr="007A70F0">
        <w:rPr>
          <w:i/>
          <w:position w:val="-10"/>
        </w:rPr>
        <w:object w:dxaOrig="580" w:dyaOrig="320">
          <v:shape id="_x0000_i1060" type="#_x0000_t75" style="width:29.25pt;height:15.75pt" o:ole="">
            <v:imagedata r:id="rId33" o:title=""/>
          </v:shape>
          <o:OLEObject Type="Embed" ProgID="Equation.3" ShapeID="_x0000_i1060" DrawAspect="Content" ObjectID="_1475268309" r:id="rId34"/>
        </w:object>
      </w:r>
      <w:r w:rsidRPr="007A70F0">
        <w:rPr>
          <w:i/>
        </w:rPr>
        <w:t>, implica entonces que el precio es:</w:t>
      </w:r>
    </w:p>
    <w:p w:rsidR="00372DB6" w:rsidRPr="007A70F0" w:rsidRDefault="00372DB6" w:rsidP="00372DB6">
      <w:pPr>
        <w:pStyle w:val="Prrafodelista"/>
        <w:jc w:val="center"/>
        <w:rPr>
          <w:i/>
        </w:rPr>
      </w:pPr>
      <w:r>
        <w:rPr>
          <w:noProof/>
          <w:lang w:eastAsia="es-CL"/>
        </w:rPr>
        <w:pict>
          <v:shape id="_x0000_s1790" type="#_x0000_t202" style="position:absolute;left:0;text-align:left;margin-left:314pt;margin-top:14pt;width:44.95pt;height:21.75pt;z-index:25166336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" stroked="f">
            <v:textbox style="mso-next-textbox:#_x0000_s1790">
              <w:txbxContent>
                <w:p w:rsidR="00372DB6" w:rsidRPr="004853A8" w:rsidRDefault="00372DB6" w:rsidP="00372DB6">
                  <w:pPr>
                    <w:rPr>
                      <w:i/>
                      <w:color w:val="FF0000"/>
                    </w:rPr>
                  </w:pPr>
                  <w:r w:rsidRPr="004853A8">
                    <w:rPr>
                      <w:i/>
                      <w:color w:val="FF0000"/>
                    </w:rPr>
                    <w:t>0,5pt</w:t>
                  </w:r>
                </w:p>
                <w:p w:rsidR="00372DB6" w:rsidRDefault="00372DB6" w:rsidP="00372DB6"/>
              </w:txbxContent>
            </v:textbox>
          </v:shape>
        </w:pict>
      </w:r>
      <w:r>
        <w:rPr>
          <w:noProof/>
          <w:lang w:eastAsia="es-CL"/>
        </w:rPr>
        <w:pict>
          <v:shape id="_x0000_s1791" type="#_x0000_t202" style="position:absolute;left:0;text-align:left;margin-left:269.75pt;margin-top:-5.75pt;width:44.95pt;height:21.75pt;z-index:25166438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" stroked="f">
            <v:textbox style="mso-next-textbox:#_x0000_s1791">
              <w:txbxContent>
                <w:p w:rsidR="00372DB6" w:rsidRPr="004853A8" w:rsidRDefault="00372DB6" w:rsidP="00372DB6">
                  <w:pPr>
                    <w:rPr>
                      <w:i/>
                      <w:color w:val="FF0000"/>
                    </w:rPr>
                  </w:pPr>
                  <w:r w:rsidRPr="004853A8">
                    <w:rPr>
                      <w:i/>
                      <w:color w:val="FF0000"/>
                    </w:rPr>
                    <w:t>0,5pt</w:t>
                  </w:r>
                </w:p>
                <w:p w:rsidR="00372DB6" w:rsidRDefault="00372DB6" w:rsidP="00372DB6"/>
              </w:txbxContent>
            </v:textbox>
          </v:shape>
        </w:pict>
      </w:r>
      <w:r w:rsidRPr="007A70F0">
        <w:rPr>
          <w:i/>
          <w:position w:val="-28"/>
        </w:rPr>
        <w:object w:dxaOrig="3080" w:dyaOrig="680">
          <v:shape id="_x0000_i1061" type="#_x0000_t75" style="width:153.75pt;height:33.75pt" o:ole="">
            <v:imagedata r:id="rId35" o:title=""/>
          </v:shape>
          <o:OLEObject Type="Embed" ProgID="Equation.3" ShapeID="_x0000_i1061" DrawAspect="Content" ObjectID="_1475268310" r:id="rId36"/>
        </w:object>
      </w:r>
    </w:p>
    <w:p w:rsidR="00372DB6" w:rsidRPr="007A70F0" w:rsidRDefault="00372DB6" w:rsidP="00372DB6">
      <w:pPr>
        <w:pStyle w:val="Prrafodelista"/>
        <w:jc w:val="both"/>
        <w:rPr>
          <w:i/>
          <w:position w:val="-10"/>
        </w:rPr>
      </w:pPr>
      <w:r>
        <w:rPr>
          <w:i/>
        </w:rPr>
      </w:r>
      <w:r>
        <w:rPr>
          <w:i/>
        </w:rPr>
        <w:pict>
          <v:group id="_x0000_s1764" editas="canvas" style="width:441.9pt;height:203.85pt;mso-position-horizontal-relative:char;mso-position-vertical-relative:line" coordorigin="2421,2137" coordsize="8838,4077">
            <o:lock v:ext="edit" aspectratio="t"/>
            <v:shape id="_x0000_s1765" type="#_x0000_t75" style="position:absolute;left:2421;top:2137;width:8838;height:4077" o:preferrelative="f">
              <v:fill o:detectmouseclick="t"/>
              <v:path o:extrusionok="t" o:connecttype="none"/>
              <o:lock v:ext="edit" text="t"/>
            </v:shape>
            <v:shape id="_x0000_s1766" type="#_x0000_t32" style="position:absolute;left:6765;top:4105;width:1;height:1684" o:connectortype="straight" strokecolor="#7f7f7f [1612]">
              <v:stroke dashstyle="dash"/>
            </v:shape>
            <v:shape id="_x0000_s1767" type="#_x0000_t32" style="position:absolute;left:4680;top:4105;width:2035;height:1" o:connectortype="straight" strokecolor="#7f7f7f [1612]">
              <v:stroke dashstyle="dash"/>
            </v:shape>
            <v:shape id="_x0000_s1768" type="#_x0000_t32" style="position:absolute;left:6195;top:5125;width:1;height:663" o:connectortype="straight" strokecolor="#7f7f7f [1612]">
              <v:stroke dashstyle="dash"/>
            </v:shape>
            <v:shape id="_x0000_s1769" type="#_x0000_t32" style="position:absolute;left:4695;top:5127;width:1429;height:1;flip:x" o:connectortype="straight" strokecolor="#7f7f7f [1612]">
              <v:stroke dashstyle="dash"/>
            </v:shape>
            <v:shape id="_x0000_s1770" type="#_x0000_t32" style="position:absolute;left:4680;top:2250;width:0;height:3525;flip:y" o:connectortype="straight">
              <v:stroke endarrow="block"/>
            </v:shape>
            <v:shape id="_x0000_s1771" type="#_x0000_t32" style="position:absolute;left:4680;top:5775;width:5010;height:0" o:connectortype="straight">
              <v:stroke endarrow="block"/>
            </v:shape>
            <v:shape id="_x0000_s1772" style="position:absolute;left:4680;top:2430;width:2715;height:3233" coordsize="3210,3202" path="m,1845v505,678,1010,1357,1545,1050c2080,2588,2645,1294,3210,e" filled="f" strokecolor="black [3213]" strokeweight="1.5pt">
              <v:path arrowok="t"/>
            </v:shape>
            <v:shape id="_x0000_s1773" style="position:absolute;left:4680;top:3855;width:4215;height:1332" coordsize="6105,1332" path="m,435v759,448,1518,897,2535,825c3552,1188,4828,594,6105,e" filled="f" strokecolor="red" strokeweight="1.5pt">
              <v:path arrowok="t"/>
            </v:shape>
            <v:shape id="_x0000_s1774" style="position:absolute;left:5549;top:2530;width:3331;height:1630;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coordsize="3195,1630" path="m,c228,700,457,1400,990,1515v533,115,1369,-355,2205,-825e" filled="f" strokecolor="#ffc000" strokeweight="1.5pt">
              <v:path arrowok="t"/>
            </v:shape>
            <v:shape id="_x0000_s1775" type="#_x0000_t202" style="position:absolute;left:8610;top:2832;width:1290;height:425" filled="f" stroked="f">
              <v:textbox>
                <w:txbxContent>
                  <w:p w:rsidR="00372DB6" w:rsidRPr="007761FE" w:rsidRDefault="00372DB6" w:rsidP="00372DB6">
                    <w:pPr>
                      <w:rPr>
                        <w:i/>
                      </w:rPr>
                    </w:pPr>
                    <w:proofErr w:type="spellStart"/>
                    <w:r w:rsidRPr="007761FE">
                      <w:rPr>
                        <w:i/>
                      </w:rPr>
                      <w:t>CTMe</w:t>
                    </w:r>
                    <w:proofErr w:type="spellEnd"/>
                  </w:p>
                </w:txbxContent>
              </v:textbox>
            </v:shape>
            <v:shape id="_x0000_s1776" type="#_x0000_t202" style="position:absolute;left:8760;top:3755;width:1290;height:425" filled="f" stroked="f">
              <v:textbox style="mso-next-textbox:#_x0000_s1776">
                <w:txbxContent>
                  <w:p w:rsidR="00372DB6" w:rsidRPr="007761FE" w:rsidRDefault="00372DB6" w:rsidP="00372DB6">
                    <w:pPr>
                      <w:rPr>
                        <w:i/>
                      </w:rPr>
                    </w:pPr>
                    <w:proofErr w:type="spellStart"/>
                    <w:r w:rsidRPr="007761FE">
                      <w:rPr>
                        <w:i/>
                      </w:rPr>
                      <w:t>C</w:t>
                    </w:r>
                    <w:r>
                      <w:rPr>
                        <w:i/>
                      </w:rPr>
                      <w:t>V</w:t>
                    </w:r>
                    <w:r w:rsidRPr="007761FE">
                      <w:rPr>
                        <w:i/>
                      </w:rPr>
                      <w:t>Me</w:t>
                    </w:r>
                    <w:proofErr w:type="spellEnd"/>
                  </w:p>
                </w:txbxContent>
              </v:textbox>
            </v:shape>
            <v:shape id="_x0000_s1777" type="#_x0000_t202" style="position:absolute;left:7335;top:2265;width:1290;height:425" filled="f" stroked="f">
              <v:textbox>
                <w:txbxContent>
                  <w:p w:rsidR="00372DB6" w:rsidRPr="007761FE" w:rsidRDefault="00372DB6" w:rsidP="00372DB6">
                    <w:pPr>
                      <w:rPr>
                        <w:i/>
                      </w:rPr>
                    </w:pPr>
                    <w:proofErr w:type="spellStart"/>
                    <w:r>
                      <w:rPr>
                        <w:i/>
                      </w:rPr>
                      <w:t>CMg</w:t>
                    </w:r>
                    <w:proofErr w:type="spellEnd"/>
                  </w:p>
                </w:txbxContent>
              </v:textbox>
            </v:shape>
            <v:shape id="_x0000_s1778" type="#_x0000_t202" style="position:absolute;left:9240;top:5775;width:630;height:425" filled="f" stroked="f">
              <v:textbox>
                <w:txbxContent>
                  <w:p w:rsidR="00372DB6" w:rsidRPr="007761FE" w:rsidRDefault="00372DB6" w:rsidP="00372DB6">
                    <w:pPr>
                      <w:rPr>
                        <w:i/>
                      </w:rPr>
                    </w:pPr>
                    <w:r>
                      <w:rPr>
                        <w:i/>
                      </w:rPr>
                      <w:t>q</w:t>
                    </w:r>
                  </w:p>
                </w:txbxContent>
              </v:textbox>
            </v:shape>
            <v:shape id="_x0000_s1779" type="#_x0000_t202" style="position:absolute;left:4185;top:2350;width:495;height:425" filled="f" stroked="f">
              <v:textbox>
                <w:txbxContent>
                  <w:p w:rsidR="00372DB6" w:rsidRPr="007761FE" w:rsidRDefault="00372DB6" w:rsidP="00372DB6">
                    <w:pPr>
                      <w:rPr>
                        <w:i/>
                      </w:rPr>
                    </w:pPr>
                    <w:r>
                      <w:rPr>
                        <w:i/>
                      </w:rPr>
                      <w:t>$</w:t>
                    </w:r>
                  </w:p>
                </w:txbxContent>
              </v:textbox>
            </v:shape>
            <v:shape id="_x0000_s1780" type="#_x0000_t202" style="position:absolute;left:4170;top:4120;width:615;height:425" filled="f" stroked="f">
              <v:textbox>
                <w:txbxContent>
                  <w:p w:rsidR="00372DB6" w:rsidRPr="007761FE" w:rsidRDefault="00372DB6" w:rsidP="00372DB6">
                    <w:r w:rsidRPr="007761FE">
                      <w:t>60</w:t>
                    </w:r>
                  </w:p>
                </w:txbxContent>
              </v:textbox>
            </v:shape>
            <v:oval id="_x0000_s1781" style="position:absolute;left:6130;top:5062;width:125;height:125" fillcolor="black [3213]"/>
            <v:oval id="_x0000_s1782" style="position:absolute;left:6700;top:4042;width:125;height:125;rotation:297686fd" fillcolor="black [3213]"/>
            <v:shape id="_x0000_s1783" type="#_x0000_t202" style="position:absolute;left:4170;top:4885;width:615;height:425" filled="f" stroked="f">
              <v:textbox>
                <w:txbxContent>
                  <w:p w:rsidR="00372DB6" w:rsidRPr="007761FE" w:rsidRDefault="00372DB6" w:rsidP="00372DB6">
                    <w:r>
                      <w:t>44</w:t>
                    </w:r>
                  </w:p>
                </w:txbxContent>
              </v:textbox>
            </v:shape>
            <v:shape id="_x0000_s1784" type="#_x0000_t202" style="position:absolute;left:4170;top:3895;width:615;height:425" filled="f" stroked="f">
              <v:textbox>
                <w:txbxContent>
                  <w:p w:rsidR="00372DB6" w:rsidRPr="007761FE" w:rsidRDefault="00372DB6" w:rsidP="00372DB6">
                    <w:r>
                      <w:t>72</w:t>
                    </w:r>
                  </w:p>
                </w:txbxContent>
              </v:textbox>
            </v:shape>
            <v:shape id="_x0000_s1785" type="#_x0000_t202" style="position:absolute;left:6000;top:5788;width:450;height:425" filled="f" stroked="f">
              <v:textbox>
                <w:txbxContent>
                  <w:p w:rsidR="00372DB6" w:rsidRPr="007761FE" w:rsidRDefault="00372DB6" w:rsidP="00372DB6">
                    <w:r>
                      <w:t>4</w:t>
                    </w:r>
                  </w:p>
                </w:txbxContent>
              </v:textbox>
            </v:shape>
            <v:shape id="_x0000_s1786" type="#_x0000_t202" style="position:absolute;left:6600;top:5789;width:450;height:425" filled="f" stroked="f">
              <v:textbox>
                <w:txbxContent>
                  <w:p w:rsidR="00372DB6" w:rsidRPr="007761FE" w:rsidRDefault="00372DB6" w:rsidP="00372DB6">
                    <w:r>
                      <w:t>6</w:t>
                    </w:r>
                  </w:p>
                </w:txbxContent>
              </v:textbox>
            </v:shape>
            <w10:wrap type="none"/>
            <w10:anchorlock/>
          </v:group>
        </w:pict>
      </w:r>
    </w:p>
    <w:p w:rsidR="00372DB6" w:rsidRPr="004853A8" w:rsidRDefault="00372DB6" w:rsidP="00372DB6">
      <w:pPr>
        <w:pStyle w:val="Prrafodelista"/>
        <w:jc w:val="both"/>
        <w:rPr>
          <w:b/>
          <w:i/>
          <w:color w:val="FF0000"/>
        </w:rPr>
      </w:pPr>
      <w:r w:rsidRPr="004853A8">
        <w:rPr>
          <w:b/>
          <w:i/>
          <w:color w:val="FF0000"/>
        </w:rPr>
        <w:t>Gráfico: 1pt</w:t>
      </w:r>
    </w:p>
    <w:p w:rsidR="00372DB6" w:rsidRDefault="00372DB6" w:rsidP="00372DB6">
      <w:r>
        <w:br w:type="page"/>
      </w:r>
    </w:p>
    <w:p w:rsidR="00372DB6" w:rsidRDefault="00372DB6" w:rsidP="00372DB6">
      <w:pPr>
        <w:pStyle w:val="Prrafodelista"/>
        <w:numPr>
          <w:ilvl w:val="0"/>
          <w:numId w:val="1"/>
        </w:numPr>
        <w:jc w:val="both"/>
      </w:pPr>
      <w:r>
        <w:lastRenderedPageBreak/>
        <w:t>(</w:t>
      </w:r>
      <w:r w:rsidRPr="004853A8">
        <w:rPr>
          <w:b/>
          <w:i/>
          <w:color w:val="FF0000"/>
        </w:rPr>
        <w:t>4pt</w:t>
      </w:r>
      <w:r>
        <w:t xml:space="preserve">)Si el precio del producto es </w:t>
      </w:r>
      <w:r w:rsidRPr="003F51D9">
        <w:rPr>
          <w:position w:val="-6"/>
        </w:rPr>
        <w:object w:dxaOrig="820" w:dyaOrig="279">
          <v:shape id="_x0000_i1062" type="#_x0000_t75" style="width:41.25pt;height:14.25pt" o:ole="">
            <v:imagedata r:id="rId37" o:title=""/>
          </v:shape>
          <o:OLEObject Type="Embed" ProgID="Equation.3" ShapeID="_x0000_i1062" DrawAspect="Content" ObjectID="_1475268311" r:id="rId38"/>
        </w:object>
      </w:r>
      <w:r>
        <w:t>, encuentre la cantidad producida por la empresa. Grafique su resultado.</w:t>
      </w:r>
    </w:p>
    <w:p w:rsidR="00372DB6" w:rsidRDefault="00372DB6" w:rsidP="00372DB6">
      <w:pPr>
        <w:pStyle w:val="Prrafodelista"/>
        <w:jc w:val="both"/>
      </w:pPr>
      <w:r w:rsidRPr="007A70F0">
        <w:rPr>
          <w:b/>
        </w:rPr>
        <w:t>RESPUESTA</w:t>
      </w:r>
      <w:r>
        <w:t>:</w:t>
      </w:r>
    </w:p>
    <w:p w:rsidR="00372DB6" w:rsidRPr="007A70F0" w:rsidRDefault="00372DB6" w:rsidP="00372DB6">
      <w:pPr>
        <w:pStyle w:val="Prrafodelista"/>
        <w:jc w:val="both"/>
        <w:rPr>
          <w:i/>
        </w:rPr>
      </w:pPr>
      <w:r>
        <w:rPr>
          <w:noProof/>
          <w:lang w:eastAsia="es-CL"/>
        </w:rPr>
        <w:pict>
          <v:shape id="_x0000_s1794" type="#_x0000_t202" style="position:absolute;left:0;text-align:left;margin-left:236.75pt;margin-top:58.85pt;width:44.95pt;height:21.75pt;z-index:25166745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" stroked="f">
            <v:textbox style="mso-next-textbox:#_x0000_s1794">
              <w:txbxContent>
                <w:p w:rsidR="00372DB6" w:rsidRPr="004853A8" w:rsidRDefault="00372DB6" w:rsidP="00372DB6">
                  <w:pPr>
                    <w:rPr>
                      <w:i/>
                      <w:color w:val="FF0000"/>
                    </w:rPr>
                  </w:pPr>
                  <w:r>
                    <w:rPr>
                      <w:i/>
                      <w:color w:val="FF0000"/>
                    </w:rPr>
                    <w:t>1</w:t>
                  </w:r>
                  <w:r w:rsidRPr="004853A8">
                    <w:rPr>
                      <w:i/>
                      <w:color w:val="FF0000"/>
                    </w:rPr>
                    <w:t>,5pt</w:t>
                  </w:r>
                </w:p>
                <w:p w:rsidR="00372DB6" w:rsidRDefault="00372DB6" w:rsidP="00372DB6"/>
              </w:txbxContent>
            </v:textbox>
          </v:shape>
        </w:pict>
      </w:r>
      <w:r w:rsidRPr="007A70F0">
        <w:rPr>
          <w:i/>
        </w:rPr>
        <w:t>En competencia perfecta, el ingreso marginal corresponde al precio. Así la cantidad de equilibrio viene dada por la igualación entre ingreso y costo marginal (obviamente, verificando que para la cantidad encontrada el costo marginal se encuentre en su tramo creciente).</w:t>
      </w:r>
    </w:p>
    <w:p w:rsidR="00372DB6" w:rsidRPr="007A70F0" w:rsidRDefault="00372DB6" w:rsidP="00372DB6">
      <w:pPr>
        <w:pStyle w:val="Prrafodelista"/>
        <w:jc w:val="center"/>
        <w:rPr>
          <w:i/>
        </w:rPr>
      </w:pPr>
      <w:r>
        <w:rPr>
          <w:noProof/>
          <w:lang w:eastAsia="es-CL"/>
        </w:rPr>
        <w:pict>
          <v:shape id="_x0000_s1792" type="#_x0000_t202" style="position:absolute;left:0;text-align:left;margin-left:239.75pt;margin-top:74.35pt;width:44.95pt;height:21.75pt;z-index:25166540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" stroked="f">
            <v:textbox style="mso-next-textbox:#_x0000_s1792">
              <w:txbxContent>
                <w:p w:rsidR="00372DB6" w:rsidRPr="004853A8" w:rsidRDefault="00372DB6" w:rsidP="00372DB6">
                  <w:pPr>
                    <w:rPr>
                      <w:i/>
                      <w:color w:val="FF0000"/>
                    </w:rPr>
                  </w:pPr>
                  <w:r w:rsidRPr="004853A8">
                    <w:rPr>
                      <w:i/>
                      <w:color w:val="FF0000"/>
                    </w:rPr>
                    <w:t>0,5pt</w:t>
                  </w:r>
                </w:p>
                <w:p w:rsidR="00372DB6" w:rsidRDefault="00372DB6" w:rsidP="00372DB6"/>
              </w:txbxContent>
            </v:textbox>
          </v:shape>
        </w:pict>
      </w:r>
      <w:r>
        <w:rPr>
          <w:noProof/>
          <w:lang w:eastAsia="es-CL"/>
        </w:rPr>
        <w:pict>
          <v:shape id="_x0000_s1793" type="#_x0000_t202" style="position:absolute;left:0;text-align:left;margin-left:308pt;margin-top:44.35pt;width:44.95pt;height:21.75pt;z-index:25166643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" stroked="f">
            <v:textbox style="mso-next-textbox:#_x0000_s1793">
              <w:txbxContent>
                <w:p w:rsidR="00372DB6" w:rsidRPr="004853A8" w:rsidRDefault="00372DB6" w:rsidP="00372DB6">
                  <w:pPr>
                    <w:rPr>
                      <w:i/>
                      <w:color w:val="FF0000"/>
                    </w:rPr>
                  </w:pPr>
                  <w:r w:rsidRPr="004853A8">
                    <w:rPr>
                      <w:i/>
                      <w:color w:val="FF0000"/>
                    </w:rPr>
                    <w:t>0,5pt</w:t>
                  </w:r>
                </w:p>
                <w:p w:rsidR="00372DB6" w:rsidRDefault="00372DB6" w:rsidP="00372DB6"/>
              </w:txbxContent>
            </v:textbox>
          </v:shape>
        </w:pict>
      </w:r>
      <w:r w:rsidRPr="007A70F0">
        <w:rPr>
          <w:i/>
          <w:position w:val="-82"/>
        </w:rPr>
        <w:object w:dxaOrig="2580" w:dyaOrig="1820">
          <v:shape id="_x0000_i1063" type="#_x0000_t75" style="width:129pt;height:90.75pt" o:ole="">
            <v:imagedata r:id="rId39" o:title=""/>
          </v:shape>
          <o:OLEObject Type="Embed" ProgID="Equation.3" ShapeID="_x0000_i1063" DrawAspect="Content" ObjectID="_1475268312" r:id="rId40"/>
        </w:object>
      </w:r>
    </w:p>
    <w:p w:rsidR="00372DB6" w:rsidRPr="007A70F0" w:rsidRDefault="00372DB6" w:rsidP="00372DB6">
      <w:pPr>
        <w:pStyle w:val="Prrafodelista"/>
        <w:rPr>
          <w:i/>
        </w:rPr>
      </w:pPr>
    </w:p>
    <w:p w:rsidR="00372DB6" w:rsidRPr="007A70F0" w:rsidRDefault="00372DB6" w:rsidP="00372DB6">
      <w:pPr>
        <w:pStyle w:val="Prrafodelista"/>
        <w:jc w:val="both"/>
        <w:rPr>
          <w:i/>
        </w:rPr>
      </w:pPr>
      <w:r w:rsidRPr="007A70F0">
        <w:rPr>
          <w:i/>
        </w:rPr>
        <w:t xml:space="preserve">La cantidad es </w:t>
      </w:r>
      <w:r w:rsidRPr="007A70F0">
        <w:rPr>
          <w:i/>
          <w:position w:val="-10"/>
        </w:rPr>
        <w:object w:dxaOrig="560" w:dyaOrig="320">
          <v:shape id="_x0000_i1064" type="#_x0000_t75" style="width:27.75pt;height:15.75pt" o:ole="">
            <v:imagedata r:id="rId41" o:title=""/>
          </v:shape>
          <o:OLEObject Type="Embed" ProgID="Equation.3" ShapeID="_x0000_i1064" DrawAspect="Content" ObjectID="_1475268313" r:id="rId42"/>
        </w:object>
      </w:r>
      <w:r w:rsidRPr="007A70F0">
        <w:rPr>
          <w:i/>
        </w:rPr>
        <w:t>, pues la otra solución es un número negativo, y es descartada, pues la solución no puede ser una cantidad negativa.</w:t>
      </w:r>
    </w:p>
    <w:p w:rsidR="00372DB6" w:rsidRPr="007A70F0" w:rsidRDefault="00372DB6" w:rsidP="00372DB6">
      <w:pPr>
        <w:pStyle w:val="Prrafodelista"/>
        <w:jc w:val="both"/>
        <w:rPr>
          <w:i/>
        </w:rPr>
      </w:pPr>
      <w:r>
        <w:rPr>
          <w:i/>
        </w:rPr>
      </w:r>
      <w:r>
        <w:rPr>
          <w:i/>
        </w:rPr>
        <w:pict>
          <v:group id="_x0000_s1735" editas="canvas" style="width:441.9pt;height:203.85pt;mso-position-horizontal-relative:char;mso-position-vertical-relative:line" coordorigin="2421,2137" coordsize="8838,4077">
            <o:lock v:ext="edit" aspectratio="t"/>
            <v:shape id="_x0000_s1736" type="#_x0000_t75" style="position:absolute;left:2421;top:2137;width:8838;height:4077" o:preferrelative="f">
              <v:fill o:detectmouseclick="t"/>
              <v:path o:extrusionok="t" o:connecttype="none"/>
              <o:lock v:ext="edit" text="t"/>
            </v:shape>
            <v:shape id="_x0000_s1737" type="#_x0000_t32" style="position:absolute;left:6765;top:4105;width:1;height:1684" o:connectortype="straight" strokecolor="#7f7f7f [1612]">
              <v:stroke dashstyle="dash"/>
            </v:shape>
            <v:shape id="_x0000_s1738" type="#_x0000_t32" style="position:absolute;left:4680;top:4105;width:2035;height:1" o:connectortype="straight" strokecolor="#7f7f7f [1612]">
              <v:stroke dashstyle="dash"/>
            </v:shape>
            <v:shape id="_x0000_s1739" type="#_x0000_t32" style="position:absolute;left:6195;top:5125;width:1;height:663" o:connectortype="straight" strokecolor="#7f7f7f [1612]">
              <v:stroke dashstyle="dash"/>
            </v:shape>
            <v:shape id="_x0000_s1740" type="#_x0000_t32" style="position:absolute;left:4695;top:5127;width:1429;height:1;flip:x" o:connectortype="straight" strokecolor="#7f7f7f [1612]">
              <v:stroke dashstyle="dash"/>
            </v:shape>
            <v:shape id="_x0000_s1741" type="#_x0000_t32" style="position:absolute;left:4680;top:2250;width:0;height:3525;flip:y" o:connectortype="straight">
              <v:stroke endarrow="block"/>
            </v:shape>
            <v:shape id="_x0000_s1742" type="#_x0000_t32" style="position:absolute;left:4680;top:5775;width:5010;height:0" o:connectortype="straight">
              <v:stroke endarrow="block"/>
            </v:shape>
            <v:shape id="_x0000_s1743" style="position:absolute;left:4680;top:2430;width:2715;height:3233" coordsize="3210,3202" path="m,1845v505,678,1010,1357,1545,1050c2080,2588,2645,1294,3210,e" filled="f" strokecolor="black [3213]" strokeweight="1.5pt">
              <v:path arrowok="t"/>
            </v:shape>
            <v:shape id="_x0000_s1744" style="position:absolute;left:4680;top:3855;width:4215;height:1332" coordsize="6105,1332" path="m,435v759,448,1518,897,2535,825c3552,1188,4828,594,6105,e" filled="f" strokecolor="red" strokeweight="1.5pt">
              <v:path arrowok="t"/>
            </v:shape>
            <v:shape id="_x0000_s1745" style="position:absolute;left:5549;top:2530;width:3331;height:1630;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coordsize="3195,1630" path="m,c228,700,457,1400,990,1515v533,115,1369,-355,2205,-825e" filled="f" strokecolor="#ffc000" strokeweight="1.5pt">
              <v:path arrowok="t"/>
            </v:shape>
            <v:shape id="_x0000_s1746" type="#_x0000_t202" style="position:absolute;left:8610;top:2832;width:1290;height:425" filled="f" stroked="f">
              <v:textbox>
                <w:txbxContent>
                  <w:p w:rsidR="00372DB6" w:rsidRPr="007761FE" w:rsidRDefault="00372DB6" w:rsidP="00372DB6">
                    <w:pPr>
                      <w:rPr>
                        <w:i/>
                      </w:rPr>
                    </w:pPr>
                    <w:proofErr w:type="spellStart"/>
                    <w:r w:rsidRPr="007761FE">
                      <w:rPr>
                        <w:i/>
                      </w:rPr>
                      <w:t>CTMe</w:t>
                    </w:r>
                    <w:proofErr w:type="spellEnd"/>
                  </w:p>
                </w:txbxContent>
              </v:textbox>
            </v:shape>
            <v:shape id="_x0000_s1747" type="#_x0000_t202" style="position:absolute;left:8760;top:3755;width:1290;height:425" filled="f" stroked="f">
              <v:textbox style="mso-next-textbox:#_x0000_s1747">
                <w:txbxContent>
                  <w:p w:rsidR="00372DB6" w:rsidRPr="007761FE" w:rsidRDefault="00372DB6" w:rsidP="00372DB6">
                    <w:pPr>
                      <w:rPr>
                        <w:i/>
                      </w:rPr>
                    </w:pPr>
                    <w:proofErr w:type="spellStart"/>
                    <w:r w:rsidRPr="007761FE">
                      <w:rPr>
                        <w:i/>
                      </w:rPr>
                      <w:t>C</w:t>
                    </w:r>
                    <w:r>
                      <w:rPr>
                        <w:i/>
                      </w:rPr>
                      <w:t>V</w:t>
                    </w:r>
                    <w:r w:rsidRPr="007761FE">
                      <w:rPr>
                        <w:i/>
                      </w:rPr>
                      <w:t>Me</w:t>
                    </w:r>
                    <w:proofErr w:type="spellEnd"/>
                  </w:p>
                </w:txbxContent>
              </v:textbox>
            </v:shape>
            <v:shape id="_x0000_s1748" type="#_x0000_t202" style="position:absolute;left:7335;top:2265;width:1290;height:425" filled="f" stroked="f">
              <v:textbox>
                <w:txbxContent>
                  <w:p w:rsidR="00372DB6" w:rsidRPr="007761FE" w:rsidRDefault="00372DB6" w:rsidP="00372DB6">
                    <w:pPr>
                      <w:rPr>
                        <w:i/>
                      </w:rPr>
                    </w:pPr>
                    <w:proofErr w:type="spellStart"/>
                    <w:r>
                      <w:rPr>
                        <w:i/>
                      </w:rPr>
                      <w:t>CMg</w:t>
                    </w:r>
                    <w:proofErr w:type="spellEnd"/>
                  </w:p>
                </w:txbxContent>
              </v:textbox>
            </v:shape>
            <v:shape id="_x0000_s1749" type="#_x0000_t202" style="position:absolute;left:9240;top:5775;width:630;height:425" filled="f" stroked="f">
              <v:textbox>
                <w:txbxContent>
                  <w:p w:rsidR="00372DB6" w:rsidRPr="007761FE" w:rsidRDefault="00372DB6" w:rsidP="00372DB6">
                    <w:pPr>
                      <w:rPr>
                        <w:i/>
                      </w:rPr>
                    </w:pPr>
                    <w:r>
                      <w:rPr>
                        <w:i/>
                      </w:rPr>
                      <w:t>q</w:t>
                    </w:r>
                  </w:p>
                </w:txbxContent>
              </v:textbox>
            </v:shape>
            <v:shape id="_x0000_s1750" type="#_x0000_t202" style="position:absolute;left:4185;top:2350;width:495;height:425" filled="f" stroked="f">
              <v:textbox>
                <w:txbxContent>
                  <w:p w:rsidR="00372DB6" w:rsidRPr="007761FE" w:rsidRDefault="00372DB6" w:rsidP="00372DB6">
                    <w:pPr>
                      <w:rPr>
                        <w:i/>
                      </w:rPr>
                    </w:pPr>
                    <w:r>
                      <w:rPr>
                        <w:i/>
                      </w:rPr>
                      <w:t>$</w:t>
                    </w:r>
                  </w:p>
                </w:txbxContent>
              </v:textbox>
            </v:shape>
            <v:shape id="_x0000_s1751" type="#_x0000_t202" style="position:absolute;left:4170;top:4120;width:615;height:425" filled="f" stroked="f">
              <v:textbox>
                <w:txbxContent>
                  <w:p w:rsidR="00372DB6" w:rsidRPr="007761FE" w:rsidRDefault="00372DB6" w:rsidP="00372DB6">
                    <w:r w:rsidRPr="007761FE">
                      <w:t>60</w:t>
                    </w:r>
                  </w:p>
                </w:txbxContent>
              </v:textbox>
            </v:shape>
            <v:oval id="_x0000_s1752" style="position:absolute;left:6130;top:5062;width:125;height:125" fillcolor="black [3213]"/>
            <v:oval id="_x0000_s1753" style="position:absolute;left:6700;top:4042;width:125;height:125;rotation:297686fd" fillcolor="black [3213]"/>
            <v:shape id="_x0000_s1754" type="#_x0000_t202" style="position:absolute;left:4170;top:4885;width:615;height:425" filled="f" stroked="f">
              <v:textbox>
                <w:txbxContent>
                  <w:p w:rsidR="00372DB6" w:rsidRPr="007761FE" w:rsidRDefault="00372DB6" w:rsidP="00372DB6">
                    <w:r>
                      <w:t>44</w:t>
                    </w:r>
                  </w:p>
                </w:txbxContent>
              </v:textbox>
            </v:shape>
            <v:shape id="_x0000_s1755" type="#_x0000_t202" style="position:absolute;left:4170;top:3895;width:615;height:425" filled="f" stroked="f">
              <v:textbox>
                <w:txbxContent>
                  <w:p w:rsidR="00372DB6" w:rsidRPr="007761FE" w:rsidRDefault="00372DB6" w:rsidP="00372DB6">
                    <w:r>
                      <w:t>72</w:t>
                    </w:r>
                  </w:p>
                </w:txbxContent>
              </v:textbox>
            </v:shape>
            <v:shape id="_x0000_s1756" type="#_x0000_t32" style="position:absolute;left:7244;top:2895;width:1;height:2874" o:connectortype="straight" strokecolor="#7f7f7f [1612]">
              <v:stroke dashstyle="dash"/>
            </v:shape>
            <v:shape id="_x0000_s1757" type="#_x0000_t202" style="position:absolute;left:4080;top:2715;width:720;height:425" filled="f" stroked="f">
              <v:textbox>
                <w:txbxContent>
                  <w:p w:rsidR="00372DB6" w:rsidRPr="007761FE" w:rsidRDefault="00372DB6" w:rsidP="00372DB6">
                    <w:r>
                      <w:t>159</w:t>
                    </w:r>
                  </w:p>
                </w:txbxContent>
              </v:textbox>
            </v:shape>
            <v:shape id="_x0000_s1758" type="#_x0000_t202" style="position:absolute;left:6000;top:5788;width:450;height:425" filled="f" stroked="f">
              <v:textbox>
                <w:txbxContent>
                  <w:p w:rsidR="00372DB6" w:rsidRPr="007761FE" w:rsidRDefault="00372DB6" w:rsidP="00372DB6">
                    <w:r>
                      <w:t>4</w:t>
                    </w:r>
                  </w:p>
                </w:txbxContent>
              </v:textbox>
            </v:shape>
            <v:shape id="_x0000_s1759" type="#_x0000_t202" style="position:absolute;left:6600;top:5789;width:450;height:425" filled="f" stroked="f">
              <v:textbox>
                <w:txbxContent>
                  <w:p w:rsidR="00372DB6" w:rsidRPr="007761FE" w:rsidRDefault="00372DB6" w:rsidP="00372DB6">
                    <w:r>
                      <w:t>6</w:t>
                    </w:r>
                  </w:p>
                </w:txbxContent>
              </v:textbox>
            </v:shape>
            <v:shape id="_x0000_s1760" type="#_x0000_t202" style="position:absolute;left:7060;top:5789;width:450;height:425" filled="f" stroked="f">
              <v:textbox>
                <w:txbxContent>
                  <w:p w:rsidR="00372DB6" w:rsidRPr="007761FE" w:rsidRDefault="00372DB6" w:rsidP="00372DB6">
                    <w:r>
                      <w:t>9</w:t>
                    </w:r>
                  </w:p>
                </w:txbxContent>
              </v:textbox>
            </v:shape>
            <v:shape id="_x0000_s1761" type="#_x0000_t32" style="position:absolute;left:4680;top:2910;width:3883;height:1" o:connectortype="straight" strokecolor="#00b050" strokeweight="1.5pt"/>
            <v:oval id="_x0000_s1762" style="position:absolute;left:7179;top:2832;width:125;height:125;rotation:297686fd" fillcolor="black [3213]"/>
            <v:shape id="_x0000_s1763" type="#_x0000_t202" style="position:absolute;left:8400;top:2545;width:1290;height:425" filled="f" stroked="f">
              <v:textbox>
                <w:txbxContent>
                  <w:p w:rsidR="00372DB6" w:rsidRPr="007761FE" w:rsidRDefault="00372DB6" w:rsidP="00372DB6">
                    <w:pPr>
                      <w:rPr>
                        <w:i/>
                      </w:rPr>
                    </w:pPr>
                    <w:proofErr w:type="spellStart"/>
                    <w:r>
                      <w:rPr>
                        <w:i/>
                      </w:rPr>
                      <w:t>IMg</w:t>
                    </w:r>
                    <w:proofErr w:type="spellEnd"/>
                  </w:p>
                </w:txbxContent>
              </v:textbox>
            </v:shape>
            <w10:wrap type="none"/>
            <w10:anchorlock/>
          </v:group>
        </w:pict>
      </w:r>
    </w:p>
    <w:p w:rsidR="00372DB6" w:rsidRPr="004853A8" w:rsidRDefault="00372DB6" w:rsidP="00372DB6">
      <w:pPr>
        <w:pStyle w:val="Prrafodelista"/>
        <w:jc w:val="both"/>
        <w:rPr>
          <w:b/>
          <w:i/>
          <w:color w:val="FF0000"/>
        </w:rPr>
      </w:pPr>
      <w:r w:rsidRPr="004853A8">
        <w:rPr>
          <w:b/>
          <w:i/>
          <w:color w:val="FF0000"/>
        </w:rPr>
        <w:t>Gráfico: 1,5pt</w:t>
      </w:r>
    </w:p>
    <w:p w:rsidR="00372DB6" w:rsidRDefault="00372DB6" w:rsidP="00372DB6">
      <w:pPr>
        <w:pStyle w:val="Prrafodelista"/>
        <w:numPr>
          <w:ilvl w:val="0"/>
          <w:numId w:val="1"/>
        </w:numPr>
        <w:jc w:val="both"/>
      </w:pPr>
      <w:r>
        <w:t>(</w:t>
      </w:r>
      <w:r w:rsidRPr="004853A8">
        <w:rPr>
          <w:b/>
          <w:i/>
          <w:color w:val="FF0000"/>
        </w:rPr>
        <w:t>5pt</w:t>
      </w:r>
      <w:r>
        <w:t>)Determine el beneficio de la firma. Grafique su resultado.</w:t>
      </w:r>
    </w:p>
    <w:p w:rsidR="00372DB6" w:rsidRDefault="00372DB6" w:rsidP="00372DB6">
      <w:pPr>
        <w:pStyle w:val="Prrafodelista"/>
        <w:jc w:val="both"/>
      </w:pPr>
      <w:r>
        <w:t>RESPUESTA:</w:t>
      </w:r>
    </w:p>
    <w:p w:rsidR="00372DB6" w:rsidRPr="007A70F0" w:rsidRDefault="00372DB6" w:rsidP="00372DB6">
      <w:pPr>
        <w:pStyle w:val="Prrafodelista"/>
        <w:jc w:val="both"/>
        <w:rPr>
          <w:i/>
        </w:rPr>
      </w:pPr>
      <w:r>
        <w:rPr>
          <w:noProof/>
          <w:lang w:eastAsia="es-CL"/>
        </w:rPr>
        <w:pict>
          <v:shape id="_x0000_s1796" type="#_x0000_t202" style="position:absolute;left:0;text-align:left;margin-left:273.9pt;margin-top:11.35pt;width:44.95pt;height:21.75pt;z-index:25166950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" stroked="f">
            <v:textbox style="mso-next-textbox:#_x0000_s1796">
              <w:txbxContent>
                <w:p w:rsidR="00372DB6" w:rsidRPr="004853A8" w:rsidRDefault="00372DB6" w:rsidP="00372DB6">
                  <w:pPr>
                    <w:rPr>
                      <w:i/>
                      <w:color w:val="FF0000"/>
                    </w:rPr>
                  </w:pPr>
                  <w:r>
                    <w:rPr>
                      <w:i/>
                      <w:color w:val="FF0000"/>
                    </w:rPr>
                    <w:t>1</w:t>
                  </w:r>
                  <w:r w:rsidRPr="004853A8">
                    <w:rPr>
                      <w:i/>
                      <w:color w:val="FF0000"/>
                    </w:rPr>
                    <w:t>pt</w:t>
                  </w:r>
                </w:p>
                <w:p w:rsidR="00372DB6" w:rsidRDefault="00372DB6" w:rsidP="00372DB6"/>
              </w:txbxContent>
            </v:textbox>
          </v:shape>
        </w:pict>
      </w:r>
      <w:r w:rsidRPr="007A70F0">
        <w:rPr>
          <w:i/>
        </w:rPr>
        <w:t>El beneficio de la firma corresponde a:</w:t>
      </w:r>
    </w:p>
    <w:p w:rsidR="00372DB6" w:rsidRPr="007A70F0" w:rsidRDefault="00372DB6" w:rsidP="00372DB6">
      <w:pPr>
        <w:pStyle w:val="Prrafodelista"/>
        <w:jc w:val="center"/>
        <w:rPr>
          <w:i/>
        </w:rPr>
      </w:pPr>
      <w:r w:rsidRPr="007A70F0">
        <w:rPr>
          <w:i/>
          <w:position w:val="-6"/>
        </w:rPr>
        <w:object w:dxaOrig="1280" w:dyaOrig="279">
          <v:shape id="_x0000_i1065" type="#_x0000_t75" style="width:63.75pt;height:14.25pt" o:ole="">
            <v:imagedata r:id="rId43" o:title=""/>
          </v:shape>
          <o:OLEObject Type="Embed" ProgID="Equation.3" ShapeID="_x0000_i1065" DrawAspect="Content" ObjectID="_1475268314" r:id="rId44"/>
        </w:object>
      </w:r>
    </w:p>
    <w:p w:rsidR="00372DB6" w:rsidRPr="007A70F0" w:rsidRDefault="00372DB6" w:rsidP="00372DB6">
      <w:pPr>
        <w:pStyle w:val="Prrafodelista"/>
        <w:rPr>
          <w:i/>
        </w:rPr>
      </w:pPr>
    </w:p>
    <w:p w:rsidR="00372DB6" w:rsidRDefault="00372DB6" w:rsidP="00372DB6">
      <w:pPr>
        <w:rPr>
          <w:i/>
        </w:rPr>
      </w:pPr>
      <w:r>
        <w:rPr>
          <w:i/>
        </w:rPr>
        <w:br w:type="page"/>
      </w:r>
    </w:p>
    <w:p w:rsidR="00372DB6" w:rsidRPr="007A70F0" w:rsidRDefault="00372DB6" w:rsidP="00372DB6">
      <w:pPr>
        <w:pStyle w:val="Prrafodelista"/>
        <w:rPr>
          <w:i/>
        </w:rPr>
      </w:pPr>
      <w:r w:rsidRPr="007A70F0">
        <w:rPr>
          <w:i/>
        </w:rPr>
        <w:lastRenderedPageBreak/>
        <w:t>Si evaluamos el costo total medio para la cantidad determinada</w:t>
      </w:r>
      <w:proofErr w:type="gramStart"/>
      <w:r w:rsidRPr="007A70F0">
        <w:rPr>
          <w:i/>
        </w:rPr>
        <w:t xml:space="preserve">, </w:t>
      </w:r>
      <w:r w:rsidRPr="007A70F0">
        <w:rPr>
          <w:i/>
          <w:position w:val="-10"/>
        </w:rPr>
        <w:object w:dxaOrig="560" w:dyaOrig="320">
          <v:shape id="_x0000_i1066" type="#_x0000_t75" style="width:27.75pt;height:15.75pt" o:ole="">
            <v:imagedata r:id="rId41" o:title=""/>
          </v:shape>
          <o:OLEObject Type="Embed" ProgID="Equation.3" ShapeID="_x0000_i1066" DrawAspect="Content" ObjectID="_1475268315" r:id="rId45"/>
        </w:object>
      </w:r>
      <w:r w:rsidRPr="007A70F0">
        <w:rPr>
          <w:i/>
        </w:rPr>
        <w:t>,</w:t>
      </w:r>
      <w:proofErr w:type="gramEnd"/>
      <w:r w:rsidRPr="007A70F0">
        <w:rPr>
          <w:i/>
        </w:rPr>
        <w:t xml:space="preserve"> tenemos:</w:t>
      </w:r>
    </w:p>
    <w:p w:rsidR="00372DB6" w:rsidRPr="007A70F0" w:rsidRDefault="00372DB6" w:rsidP="00372DB6">
      <w:pPr>
        <w:pStyle w:val="Prrafodelista"/>
        <w:jc w:val="center"/>
        <w:rPr>
          <w:i/>
        </w:rPr>
      </w:pPr>
      <w:r>
        <w:rPr>
          <w:noProof/>
          <w:lang w:eastAsia="es-CL"/>
        </w:rPr>
        <w:pict>
          <v:shape id="_x0000_s1795" type="#_x0000_t202" style="position:absolute;left:0;text-align:left;margin-left:249.95pt;margin-top:49.25pt;width:44.95pt;height:21.75pt;z-index:2516684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" stroked="f">
            <v:textbox style="mso-next-textbox:#_x0000_s1795">
              <w:txbxContent>
                <w:p w:rsidR="00372DB6" w:rsidRPr="004853A8" w:rsidRDefault="00372DB6" w:rsidP="00372DB6">
                  <w:pPr>
                    <w:rPr>
                      <w:i/>
                      <w:color w:val="FF0000"/>
                    </w:rPr>
                  </w:pPr>
                  <w:r>
                    <w:rPr>
                      <w:i/>
                      <w:color w:val="FF0000"/>
                    </w:rPr>
                    <w:t>1</w:t>
                  </w:r>
                  <w:r w:rsidRPr="004853A8">
                    <w:rPr>
                      <w:i/>
                      <w:color w:val="FF0000"/>
                    </w:rPr>
                    <w:t>,5pt</w:t>
                  </w:r>
                </w:p>
                <w:p w:rsidR="00372DB6" w:rsidRDefault="00372DB6" w:rsidP="00372DB6"/>
              </w:txbxContent>
            </v:textbox>
          </v:shape>
        </w:pict>
      </w:r>
      <w:r w:rsidRPr="007A70F0">
        <w:rPr>
          <w:i/>
          <w:position w:val="-42"/>
        </w:rPr>
        <w:object w:dxaOrig="3340" w:dyaOrig="1340">
          <v:shape id="_x0000_i1067" type="#_x0000_t75" style="width:167.25pt;height:66.75pt" o:ole="">
            <v:imagedata r:id="rId46" o:title=""/>
          </v:shape>
          <o:OLEObject Type="Embed" ProgID="Equation.3" ShapeID="_x0000_i1067" DrawAspect="Content" ObjectID="_1475268316" r:id="rId47"/>
        </w:object>
      </w:r>
    </w:p>
    <w:p w:rsidR="00372DB6" w:rsidRPr="007A70F0" w:rsidRDefault="00372DB6" w:rsidP="00372DB6">
      <w:pPr>
        <w:pStyle w:val="Prrafodelista"/>
        <w:rPr>
          <w:i/>
        </w:rPr>
      </w:pPr>
    </w:p>
    <w:p w:rsidR="00372DB6" w:rsidRPr="007A70F0" w:rsidRDefault="00372DB6" w:rsidP="00372DB6">
      <w:pPr>
        <w:pStyle w:val="Prrafodelista"/>
        <w:rPr>
          <w:i/>
        </w:rPr>
      </w:pPr>
      <w:r w:rsidRPr="007A70F0">
        <w:rPr>
          <w:i/>
        </w:rPr>
        <w:t>Entonces el beneficio corresponde a:</w:t>
      </w:r>
    </w:p>
    <w:p w:rsidR="00372DB6" w:rsidRPr="007A70F0" w:rsidRDefault="00372DB6" w:rsidP="00372DB6">
      <w:pPr>
        <w:pStyle w:val="Prrafodelista"/>
        <w:jc w:val="center"/>
        <w:rPr>
          <w:i/>
        </w:rPr>
      </w:pPr>
      <w:r>
        <w:rPr>
          <w:noProof/>
          <w:lang w:eastAsia="es-CL"/>
        </w:rPr>
        <w:pict>
          <v:shape id="_x0000_s1797" type="#_x0000_t202" style="position:absolute;left:0;text-align:left;margin-left:239.75pt;margin-top:18.15pt;width:44.95pt;height:21.75pt;z-index:25167052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" stroked="f">
            <v:textbox style="mso-next-textbox:#_x0000_s1797">
              <w:txbxContent>
                <w:p w:rsidR="00372DB6" w:rsidRPr="004853A8" w:rsidRDefault="00372DB6" w:rsidP="00372DB6">
                  <w:pPr>
                    <w:rPr>
                      <w:i/>
                      <w:color w:val="FF0000"/>
                    </w:rPr>
                  </w:pPr>
                  <w:r>
                    <w:rPr>
                      <w:i/>
                      <w:color w:val="FF0000"/>
                    </w:rPr>
                    <w:t>1</w:t>
                  </w:r>
                  <w:r w:rsidRPr="004853A8">
                    <w:rPr>
                      <w:i/>
                      <w:color w:val="FF0000"/>
                    </w:rPr>
                    <w:t>pt</w:t>
                  </w:r>
                </w:p>
                <w:p w:rsidR="00372DB6" w:rsidRDefault="00372DB6" w:rsidP="00372DB6"/>
              </w:txbxContent>
            </v:textbox>
          </v:shape>
        </w:pict>
      </w:r>
      <w:r w:rsidRPr="007A70F0">
        <w:rPr>
          <w:i/>
          <w:position w:val="-26"/>
        </w:rPr>
        <w:object w:dxaOrig="1719" w:dyaOrig="639">
          <v:shape id="_x0000_i1068" type="#_x0000_t75" style="width:86.25pt;height:32.25pt" o:ole="">
            <v:imagedata r:id="rId48" o:title=""/>
          </v:shape>
          <o:OLEObject Type="Embed" ProgID="Equation.3" ShapeID="_x0000_i1068" DrawAspect="Content" ObjectID="_1475268317" r:id="rId49"/>
        </w:object>
      </w:r>
    </w:p>
    <w:p w:rsidR="00372DB6" w:rsidRPr="007A70F0" w:rsidRDefault="00372DB6" w:rsidP="00372DB6">
      <w:pPr>
        <w:pStyle w:val="Prrafodelista"/>
        <w:jc w:val="both"/>
        <w:rPr>
          <w:i/>
        </w:rPr>
      </w:pPr>
      <w:r>
        <w:rPr>
          <w:i/>
        </w:rPr>
      </w:r>
      <w:r>
        <w:rPr>
          <w:i/>
        </w:rPr>
        <w:pict>
          <v:group id="_x0000_s1702" editas="canvas" style="width:441.9pt;height:203.85pt;mso-position-horizontal-relative:char;mso-position-vertical-relative:line" coordorigin="2421,2137" coordsize="8838,4077">
            <o:lock v:ext="edit" aspectratio="t"/>
            <v:shape id="_x0000_s1703" type="#_x0000_t75" style="position:absolute;left:2421;top:2137;width:8838;height:4077" o:preferrelative="f">
              <v:fill o:detectmouseclick="t"/>
              <v:path o:extrusionok="t" o:connecttype="none"/>
              <o:lock v:ext="edit" text="t"/>
            </v:shape>
            <v:rect id="_x0000_s1704" style="position:absolute;left:4680;top:2895;width:2565;height:1050" fillcolor="#0070c0" stroked="f">
              <v:fill opacity="19661f"/>
            </v:rect>
            <v:shape id="_x0000_s1705" type="#_x0000_t32" style="position:absolute;left:6765;top:4105;width:1;height:1684" o:connectortype="straight" strokecolor="#7f7f7f [1612]">
              <v:stroke dashstyle="dash"/>
            </v:shape>
            <v:shape id="_x0000_s1706" type="#_x0000_t32" style="position:absolute;left:4680;top:4105;width:2035;height:1" o:connectortype="straight" strokecolor="#7f7f7f [1612]">
              <v:stroke dashstyle="dash"/>
            </v:shape>
            <v:shape id="_x0000_s1707" type="#_x0000_t32" style="position:absolute;left:6195;top:5125;width:1;height:663" o:connectortype="straight" strokecolor="#7f7f7f [1612]">
              <v:stroke dashstyle="dash"/>
            </v:shape>
            <v:shape id="_x0000_s1708" type="#_x0000_t32" style="position:absolute;left:4695;top:5127;width:1429;height:1;flip:x" o:connectortype="straight" strokecolor="#7f7f7f [1612]">
              <v:stroke dashstyle="dash"/>
            </v:shape>
            <v:shape id="_x0000_s1709" type="#_x0000_t32" style="position:absolute;left:4680;top:2250;width:0;height:3525;flip:y" o:connectortype="straight">
              <v:stroke endarrow="block"/>
            </v:shape>
            <v:shape id="_x0000_s1710" type="#_x0000_t32" style="position:absolute;left:4680;top:5775;width:5010;height:0" o:connectortype="straight">
              <v:stroke endarrow="block"/>
            </v:shape>
            <v:shape id="_x0000_s1711" style="position:absolute;left:4680;top:2430;width:2715;height:3233" coordsize="3210,3202" path="m,1845v505,678,1010,1357,1545,1050c2080,2588,2645,1294,3210,e" filled="f" strokecolor="black [3213]" strokeweight="1.5pt">
              <v:path arrowok="t"/>
            </v:shape>
            <v:shape id="_x0000_s1712" style="position:absolute;left:4680;top:3855;width:4215;height:1332" coordsize="6105,1332" path="m,435v759,448,1518,897,2535,825c3552,1188,4828,594,6105,e" filled="f" strokecolor="red" strokeweight="1.5pt">
              <v:path arrowok="t"/>
            </v:shape>
            <v:shape id="_x0000_s1713" style="position:absolute;left:5549;top:2530;width:3331;height:1630;mso-wrap-style:square;mso-width-percent:0;mso-height-percent:0;mso-left-percent:-10001;mso-top-percent:-10001;mso-wrap-distance-left:9pt;mso-wrap-distance-top:0;mso-wrap-distance-right:9pt;mso-wrap-distance-bottom:0;mso-position-horizontal:absolute;mso-position-horizontal-relative:text;mso-position-vertical:absolute;mso-position-vertical-relative:text;mso-width-percent:0;mso-height-percent:0;mso-left-percent:-10001;mso-top-percent:-10001;mso-width-relative:page;mso-height-relative:page;mso-position-horizontal-col-start:0;mso-width-col-span:0;v-text-anchor:top" coordsize="3195,1630" path="m,c228,700,457,1400,990,1515v533,115,1369,-355,2205,-825e" filled="f" strokecolor="#ffc000" strokeweight="1.5pt">
              <v:path arrowok="t"/>
            </v:shape>
            <v:shape id="_x0000_s1714" type="#_x0000_t202" style="position:absolute;left:8610;top:2832;width:1290;height:425" filled="f" stroked="f">
              <v:textbox>
                <w:txbxContent>
                  <w:p w:rsidR="00372DB6" w:rsidRPr="007761FE" w:rsidRDefault="00372DB6" w:rsidP="00372DB6">
                    <w:pPr>
                      <w:rPr>
                        <w:i/>
                      </w:rPr>
                    </w:pPr>
                    <w:proofErr w:type="spellStart"/>
                    <w:r w:rsidRPr="007761FE">
                      <w:rPr>
                        <w:i/>
                      </w:rPr>
                      <w:t>CTMe</w:t>
                    </w:r>
                    <w:proofErr w:type="spellEnd"/>
                  </w:p>
                </w:txbxContent>
              </v:textbox>
            </v:shape>
            <v:shape id="_x0000_s1715" type="#_x0000_t202" style="position:absolute;left:8760;top:3755;width:1290;height:425" filled="f" stroked="f">
              <v:textbox style="mso-next-textbox:#_x0000_s1715">
                <w:txbxContent>
                  <w:p w:rsidR="00372DB6" w:rsidRPr="007761FE" w:rsidRDefault="00372DB6" w:rsidP="00372DB6">
                    <w:pPr>
                      <w:rPr>
                        <w:i/>
                      </w:rPr>
                    </w:pPr>
                    <w:proofErr w:type="spellStart"/>
                    <w:r w:rsidRPr="007761FE">
                      <w:rPr>
                        <w:i/>
                      </w:rPr>
                      <w:t>C</w:t>
                    </w:r>
                    <w:r>
                      <w:rPr>
                        <w:i/>
                      </w:rPr>
                      <w:t>V</w:t>
                    </w:r>
                    <w:r w:rsidRPr="007761FE">
                      <w:rPr>
                        <w:i/>
                      </w:rPr>
                      <w:t>Me</w:t>
                    </w:r>
                    <w:proofErr w:type="spellEnd"/>
                  </w:p>
                </w:txbxContent>
              </v:textbox>
            </v:shape>
            <v:shape id="_x0000_s1716" type="#_x0000_t202" style="position:absolute;left:7335;top:2265;width:1290;height:425" filled="f" stroked="f">
              <v:textbox>
                <w:txbxContent>
                  <w:p w:rsidR="00372DB6" w:rsidRPr="007761FE" w:rsidRDefault="00372DB6" w:rsidP="00372DB6">
                    <w:pPr>
                      <w:rPr>
                        <w:i/>
                      </w:rPr>
                    </w:pPr>
                    <w:proofErr w:type="spellStart"/>
                    <w:r>
                      <w:rPr>
                        <w:i/>
                      </w:rPr>
                      <w:t>CMg</w:t>
                    </w:r>
                    <w:proofErr w:type="spellEnd"/>
                  </w:p>
                </w:txbxContent>
              </v:textbox>
            </v:shape>
            <v:shape id="_x0000_s1717" type="#_x0000_t202" style="position:absolute;left:9240;top:5775;width:630;height:425" filled="f" stroked="f">
              <v:textbox>
                <w:txbxContent>
                  <w:p w:rsidR="00372DB6" w:rsidRPr="007761FE" w:rsidRDefault="00372DB6" w:rsidP="00372DB6">
                    <w:pPr>
                      <w:rPr>
                        <w:i/>
                      </w:rPr>
                    </w:pPr>
                    <w:r>
                      <w:rPr>
                        <w:i/>
                      </w:rPr>
                      <w:t>q</w:t>
                    </w:r>
                  </w:p>
                </w:txbxContent>
              </v:textbox>
            </v:shape>
            <v:shape id="_x0000_s1718" type="#_x0000_t202" style="position:absolute;left:4185;top:2350;width:495;height:425" filled="f" stroked="f">
              <v:textbox>
                <w:txbxContent>
                  <w:p w:rsidR="00372DB6" w:rsidRPr="007761FE" w:rsidRDefault="00372DB6" w:rsidP="00372DB6">
                    <w:pPr>
                      <w:rPr>
                        <w:i/>
                      </w:rPr>
                    </w:pPr>
                    <w:r>
                      <w:rPr>
                        <w:i/>
                      </w:rPr>
                      <w:t>$</w:t>
                    </w:r>
                  </w:p>
                </w:txbxContent>
              </v:textbox>
            </v:shape>
            <v:shape id="_x0000_s1719" type="#_x0000_t202" style="position:absolute;left:4170;top:4120;width:615;height:425" filled="f" stroked="f">
              <v:textbox>
                <w:txbxContent>
                  <w:p w:rsidR="00372DB6" w:rsidRPr="007761FE" w:rsidRDefault="00372DB6" w:rsidP="00372DB6">
                    <w:r w:rsidRPr="007761FE">
                      <w:t>60</w:t>
                    </w:r>
                  </w:p>
                </w:txbxContent>
              </v:textbox>
            </v:shape>
            <v:oval id="_x0000_s1720" style="position:absolute;left:6130;top:5062;width:125;height:125" fillcolor="black [3213]"/>
            <v:oval id="_x0000_s1721" style="position:absolute;left:6700;top:4042;width:125;height:125;rotation:297686fd" fillcolor="black [3213]"/>
            <v:shape id="_x0000_s1722" type="#_x0000_t202" style="position:absolute;left:4170;top:4885;width:615;height:425" filled="f" stroked="f">
              <v:textbox>
                <w:txbxContent>
                  <w:p w:rsidR="00372DB6" w:rsidRPr="007761FE" w:rsidRDefault="00372DB6" w:rsidP="00372DB6">
                    <w:r>
                      <w:t>44</w:t>
                    </w:r>
                  </w:p>
                </w:txbxContent>
              </v:textbox>
            </v:shape>
            <v:shape id="_x0000_s1723" type="#_x0000_t202" style="position:absolute;left:4170;top:3895;width:615;height:425" filled="f" stroked="f">
              <v:textbox>
                <w:txbxContent>
                  <w:p w:rsidR="00372DB6" w:rsidRPr="007761FE" w:rsidRDefault="00372DB6" w:rsidP="00372DB6">
                    <w:r>
                      <w:t>72</w:t>
                    </w:r>
                  </w:p>
                </w:txbxContent>
              </v:textbox>
            </v:shape>
            <v:shape id="_x0000_s1724" type="#_x0000_t32" style="position:absolute;left:7244;top:2895;width:1;height:2874" o:connectortype="straight" strokecolor="#7f7f7f [1612]">
              <v:stroke dashstyle="dash"/>
            </v:shape>
            <v:shape id="_x0000_s1725" type="#_x0000_t32" style="position:absolute;left:4694;top:2895;width:2489;height:1" o:connectortype="straight" strokecolor="#7f7f7f [1612]">
              <v:stroke dashstyle="dash"/>
            </v:shape>
            <v:oval id="_x0000_s1726" style="position:absolute;left:7179;top:2832;width:125;height:125;rotation:297686fd" fillcolor="black [3213]"/>
            <v:shape id="_x0000_s1727" type="#_x0000_t32" style="position:absolute;left:4680;top:3928;width:2489;height:1" o:connectortype="straight" strokecolor="#7f7f7f [1612]">
              <v:stroke dashstyle="dash"/>
            </v:shape>
            <v:oval id="_x0000_s1728" style="position:absolute;left:7165;top:3865;width:125;height:125;rotation:297686fd" fillcolor="black [3213]"/>
            <v:shape id="_x0000_s1729" type="#_x0000_t202" style="position:absolute;left:4170;top:3715;width:615;height:425" filled="f" stroked="f">
              <v:textbox>
                <w:txbxContent>
                  <w:p w:rsidR="00372DB6" w:rsidRPr="007761FE" w:rsidRDefault="00372DB6" w:rsidP="00372DB6">
                    <w:r>
                      <w:t>85</w:t>
                    </w:r>
                  </w:p>
                </w:txbxContent>
              </v:textbox>
            </v:shape>
            <v:shape id="_x0000_s1730" type="#_x0000_t202" style="position:absolute;left:4080;top:2715;width:720;height:425" filled="f" stroked="f">
              <v:textbox>
                <w:txbxContent>
                  <w:p w:rsidR="00372DB6" w:rsidRPr="007761FE" w:rsidRDefault="00372DB6" w:rsidP="00372DB6">
                    <w:r>
                      <w:t>159</w:t>
                    </w:r>
                  </w:p>
                </w:txbxContent>
              </v:textbox>
            </v:shape>
            <v:shape id="_x0000_s1731" type="#_x0000_t202" style="position:absolute;left:5340;top:3140;width:855;height:664" filled="f" stroked="f">
              <v:textbox>
                <w:txbxContent>
                  <w:p w:rsidR="00372DB6" w:rsidRPr="006B163E" w:rsidRDefault="00372DB6" w:rsidP="00372DB6">
                    <w:pPr>
                      <w:rPr>
                        <w:i/>
                        <w:sz w:val="36"/>
                        <w:szCs w:val="36"/>
                      </w:rPr>
                    </w:pPr>
                    <w:proofErr w:type="gramStart"/>
                    <w:r w:rsidRPr="006B163E">
                      <w:rPr>
                        <w:i/>
                        <w:sz w:val="36"/>
                        <w:szCs w:val="36"/>
                      </w:rPr>
                      <w:t>π</w:t>
                    </w:r>
                    <w:proofErr w:type="gramEnd"/>
                  </w:p>
                </w:txbxContent>
              </v:textbox>
            </v:shape>
            <v:shape id="_x0000_s1732" type="#_x0000_t202" style="position:absolute;left:6000;top:5788;width:450;height:425" filled="f" stroked="f">
              <v:textbox>
                <w:txbxContent>
                  <w:p w:rsidR="00372DB6" w:rsidRPr="007761FE" w:rsidRDefault="00372DB6" w:rsidP="00372DB6">
                    <w:r>
                      <w:t>4</w:t>
                    </w:r>
                  </w:p>
                </w:txbxContent>
              </v:textbox>
            </v:shape>
            <v:shape id="_x0000_s1733" type="#_x0000_t202" style="position:absolute;left:6600;top:5789;width:450;height:425" filled="f" stroked="f">
              <v:textbox>
                <w:txbxContent>
                  <w:p w:rsidR="00372DB6" w:rsidRPr="007761FE" w:rsidRDefault="00372DB6" w:rsidP="00372DB6">
                    <w:r>
                      <w:t>6</w:t>
                    </w:r>
                  </w:p>
                </w:txbxContent>
              </v:textbox>
            </v:shape>
            <v:shape id="_x0000_s1734" type="#_x0000_t202" style="position:absolute;left:7060;top:5789;width:450;height:425" filled="f" stroked="f">
              <v:textbox>
                <w:txbxContent>
                  <w:p w:rsidR="00372DB6" w:rsidRPr="007761FE" w:rsidRDefault="00372DB6" w:rsidP="00372DB6">
                    <w:r>
                      <w:t>9</w:t>
                    </w:r>
                  </w:p>
                </w:txbxContent>
              </v:textbox>
            </v:shape>
            <w10:wrap type="none"/>
            <w10:anchorlock/>
          </v:group>
        </w:pict>
      </w:r>
    </w:p>
    <w:p w:rsidR="00372DB6" w:rsidRDefault="00372DB6" w:rsidP="00372DB6">
      <w:pPr>
        <w:pStyle w:val="Prrafodelista"/>
        <w:jc w:val="both"/>
        <w:rPr>
          <w:b/>
          <w:i/>
          <w:color w:val="FF0000"/>
        </w:rPr>
      </w:pPr>
      <w:r w:rsidRPr="004853A8">
        <w:rPr>
          <w:b/>
          <w:i/>
          <w:color w:val="FF0000"/>
        </w:rPr>
        <w:t>Gráfico: 1,5pt</w:t>
      </w:r>
    </w:p>
    <w:p w:rsidR="00372DB6" w:rsidRPr="004853A8" w:rsidRDefault="00372DB6" w:rsidP="00372DB6">
      <w:pPr>
        <w:pStyle w:val="Prrafodelista"/>
        <w:jc w:val="both"/>
        <w:rPr>
          <w:b/>
          <w:i/>
          <w:color w:val="FF0000"/>
        </w:rPr>
      </w:pPr>
    </w:p>
    <w:p w:rsidR="007A70F0" w:rsidRPr="007A70F0" w:rsidRDefault="00372DB6" w:rsidP="00372DB6">
      <w:pPr>
        <w:pStyle w:val="Prrafodelista"/>
        <w:numPr>
          <w:ilvl w:val="0"/>
          <w:numId w:val="3"/>
        </w:numPr>
        <w:jc w:val="both"/>
      </w:pPr>
      <w:r>
        <w:rPr>
          <w:b/>
        </w:rPr>
        <w:t xml:space="preserve"> </w:t>
      </w:r>
      <w:r w:rsidR="007A70F0">
        <w:rPr>
          <w:b/>
        </w:rPr>
        <w:t>(20 puntos)</w:t>
      </w:r>
    </w:p>
    <w:p w:rsidR="007A70F0" w:rsidRDefault="007A70F0" w:rsidP="007A70F0">
      <w:pPr>
        <w:jc w:val="both"/>
      </w:pPr>
      <w:r>
        <w:t>Considere un agente con la siguiente función de utilidad:</w:t>
      </w:r>
    </w:p>
    <w:p w:rsidR="007A70F0" w:rsidRDefault="007A70F0" w:rsidP="007A70F0">
      <w:pPr>
        <w:jc w:val="center"/>
      </w:pPr>
      <w:r w:rsidRPr="00E017FF">
        <w:rPr>
          <w:position w:val="-10"/>
        </w:rPr>
        <w:object w:dxaOrig="1540" w:dyaOrig="340">
          <v:shape id="_x0000_i1038" type="#_x0000_t75" style="width:77.25pt;height:17.25pt" o:ole="">
            <v:imagedata r:id="rId50" o:title=""/>
          </v:shape>
          <o:OLEObject Type="Embed" ProgID="Equation.3" ShapeID="_x0000_i1038" DrawAspect="Content" ObjectID="_1475268318" r:id="rId51"/>
        </w:object>
      </w:r>
    </w:p>
    <w:p w:rsidR="007A70F0" w:rsidRDefault="007A70F0" w:rsidP="007A70F0">
      <w:pPr>
        <w:jc w:val="both"/>
      </w:pPr>
      <w:r>
        <w:t>Además conoce las siguientes utilidades marginales:</w:t>
      </w:r>
    </w:p>
    <w:p w:rsidR="007A70F0" w:rsidRDefault="007A70F0" w:rsidP="007A70F0">
      <w:pPr>
        <w:jc w:val="center"/>
      </w:pPr>
      <w:r w:rsidRPr="00E8669D">
        <w:rPr>
          <w:position w:val="-30"/>
        </w:rPr>
        <w:object w:dxaOrig="1300" w:dyaOrig="720">
          <v:shape id="_x0000_i1039" type="#_x0000_t75" style="width:65.25pt;height:36pt" o:ole="">
            <v:imagedata r:id="rId52" o:title=""/>
          </v:shape>
          <o:OLEObject Type="Embed" ProgID="Equation.3" ShapeID="_x0000_i1039" DrawAspect="Content" ObjectID="_1475268319" r:id="rId53"/>
        </w:object>
      </w:r>
    </w:p>
    <w:p w:rsidR="007A70F0" w:rsidRDefault="007A70F0" w:rsidP="007A70F0">
      <w:pPr>
        <w:jc w:val="both"/>
      </w:pPr>
      <w:r>
        <w:lastRenderedPageBreak/>
        <w:t xml:space="preserve">De la función de utilidad se puede desprender que el agente prefiere más el bien X. Y finalmente conoce que el ingreso del agente es </w:t>
      </w:r>
      <w:r w:rsidRPr="00E8669D">
        <w:rPr>
          <w:position w:val="-6"/>
        </w:rPr>
        <w:object w:dxaOrig="900" w:dyaOrig="279">
          <v:shape id="_x0000_i1040" type="#_x0000_t75" style="width:45pt;height:14.25pt" o:ole="">
            <v:imagedata r:id="rId54" o:title=""/>
          </v:shape>
          <o:OLEObject Type="Embed" ProgID="Equation.3" ShapeID="_x0000_i1040" DrawAspect="Content" ObjectID="_1475268320" r:id="rId55"/>
        </w:object>
      </w:r>
      <w:r w:rsidRPr="00E8669D">
        <w:t xml:space="preserve">, </w:t>
      </w:r>
      <w:r>
        <w:t>y los precios son</w:t>
      </w:r>
      <w:proofErr w:type="gramStart"/>
      <w:r>
        <w:t xml:space="preserve">: </w:t>
      </w:r>
      <w:r w:rsidRPr="00E8669D">
        <w:rPr>
          <w:position w:val="-14"/>
        </w:rPr>
        <w:object w:dxaOrig="1579" w:dyaOrig="380">
          <v:shape id="_x0000_i1041" type="#_x0000_t75" style="width:78.75pt;height:18.75pt" o:ole="">
            <v:imagedata r:id="rId56" o:title=""/>
          </v:shape>
          <o:OLEObject Type="Embed" ProgID="Equation.3" ShapeID="_x0000_i1041" DrawAspect="Content" ObjectID="_1475268321" r:id="rId57"/>
        </w:object>
      </w:r>
      <w:r>
        <w:t>.</w:t>
      </w:r>
      <w:proofErr w:type="gramEnd"/>
      <w:r>
        <w:t xml:space="preserve"> Con esta información conteste lo siguiente:</w:t>
      </w:r>
    </w:p>
    <w:p w:rsidR="007A70F0" w:rsidRDefault="007A70F0" w:rsidP="007A70F0">
      <w:pPr>
        <w:pStyle w:val="Prrafodelista"/>
        <w:numPr>
          <w:ilvl w:val="0"/>
          <w:numId w:val="6"/>
        </w:numPr>
        <w:jc w:val="both"/>
      </w:pPr>
      <w:r>
        <w:t>Encuentre las demandas del agente para ambos bienes.</w:t>
      </w:r>
    </w:p>
    <w:p w:rsidR="007A70F0" w:rsidRDefault="007A70F0" w:rsidP="007A70F0">
      <w:pPr>
        <w:pStyle w:val="Prrafodelista"/>
        <w:jc w:val="both"/>
      </w:pPr>
      <w:r w:rsidRPr="007A70F0">
        <w:rPr>
          <w:b/>
        </w:rPr>
        <w:t>RESPUESTA</w:t>
      </w:r>
      <w:r>
        <w:t>:</w:t>
      </w:r>
    </w:p>
    <w:p w:rsidR="007A70F0" w:rsidRPr="007A70F0" w:rsidRDefault="007A70F0" w:rsidP="007A70F0">
      <w:pPr>
        <w:pStyle w:val="Prrafodelista"/>
        <w:rPr>
          <w:i/>
        </w:rPr>
      </w:pPr>
      <w:r w:rsidRPr="007A70F0">
        <w:rPr>
          <w:i/>
        </w:rPr>
        <w:t>La condición de óptimo viene dada por:</w:t>
      </w:r>
    </w:p>
    <w:p w:rsidR="007A70F0" w:rsidRPr="007A70F0" w:rsidRDefault="007A70F0" w:rsidP="007A70F0">
      <w:pPr>
        <w:pStyle w:val="Prrafodelista"/>
        <w:jc w:val="center"/>
        <w:rPr>
          <w:i/>
          <w:position w:val="-10"/>
        </w:rPr>
      </w:pPr>
      <w:r w:rsidRPr="007A70F0">
        <w:rPr>
          <w:i/>
          <w:position w:val="-68"/>
        </w:rPr>
        <w:object w:dxaOrig="2620" w:dyaOrig="1480">
          <v:shape id="_x0000_i1042" type="#_x0000_t75" style="width:131.25pt;height:74.25pt" o:ole="">
            <v:imagedata r:id="rId58" o:title=""/>
          </v:shape>
          <o:OLEObject Type="Embed" ProgID="Equation.3" ShapeID="_x0000_i1042" DrawAspect="Content" ObjectID="_1475268322" r:id="rId59"/>
        </w:object>
      </w:r>
    </w:p>
    <w:p w:rsidR="007A70F0" w:rsidRPr="00F154F3" w:rsidRDefault="00F154F3" w:rsidP="00F154F3">
      <w:pPr>
        <w:pStyle w:val="Prrafodelista"/>
        <w:jc w:val="center"/>
        <w:rPr>
          <w:color w:val="FF0000"/>
          <w:position w:val="-10"/>
        </w:rPr>
      </w:pPr>
      <w:r w:rsidRPr="00F154F3">
        <w:rPr>
          <w:color w:val="FF0000"/>
          <w:position w:val="-10"/>
        </w:rPr>
        <w:t>(2 puntos)</w:t>
      </w:r>
    </w:p>
    <w:p w:rsidR="00F154F3" w:rsidRPr="007A70F0" w:rsidRDefault="00F154F3" w:rsidP="007A70F0">
      <w:pPr>
        <w:pStyle w:val="Prrafodelista"/>
        <w:rPr>
          <w:i/>
          <w:position w:val="-10"/>
        </w:rPr>
      </w:pPr>
    </w:p>
    <w:p w:rsidR="007A70F0" w:rsidRPr="007A70F0" w:rsidRDefault="007A70F0" w:rsidP="007A70F0">
      <w:pPr>
        <w:pStyle w:val="Prrafodelista"/>
        <w:rPr>
          <w:i/>
          <w:position w:val="-10"/>
        </w:rPr>
      </w:pPr>
      <w:r w:rsidRPr="007A70F0">
        <w:rPr>
          <w:i/>
          <w:position w:val="-10"/>
        </w:rPr>
        <w:t>Reemplazando en la restricción presupuestaria:</w:t>
      </w:r>
    </w:p>
    <w:p w:rsidR="007A70F0" w:rsidRPr="007A70F0" w:rsidRDefault="007A70F0" w:rsidP="007A70F0">
      <w:pPr>
        <w:pStyle w:val="Prrafodelista"/>
        <w:jc w:val="center"/>
        <w:rPr>
          <w:i/>
          <w:position w:val="-10"/>
        </w:rPr>
      </w:pPr>
      <w:r w:rsidRPr="007A70F0">
        <w:rPr>
          <w:i/>
          <w:position w:val="-156"/>
        </w:rPr>
        <w:object w:dxaOrig="2180" w:dyaOrig="2920">
          <v:shape id="_x0000_i1043" type="#_x0000_t75" style="width:108.75pt;height:146.25pt" o:ole="">
            <v:imagedata r:id="rId60" o:title=""/>
          </v:shape>
          <o:OLEObject Type="Embed" ProgID="Equation.3" ShapeID="_x0000_i1043" DrawAspect="Content" ObjectID="_1475268323" r:id="rId61"/>
        </w:object>
      </w:r>
    </w:p>
    <w:p w:rsidR="00F154F3" w:rsidRPr="00F154F3" w:rsidRDefault="00F154F3" w:rsidP="00F154F3">
      <w:pPr>
        <w:ind w:firstLine="708"/>
        <w:jc w:val="center"/>
        <w:rPr>
          <w:color w:val="FF0000"/>
        </w:rPr>
      </w:pPr>
      <w:r w:rsidRPr="00F154F3">
        <w:rPr>
          <w:color w:val="FF0000"/>
        </w:rPr>
        <w:t>(1,5 puntos)</w:t>
      </w:r>
    </w:p>
    <w:p w:rsidR="007A70F0" w:rsidRPr="007A70F0" w:rsidRDefault="007A70F0" w:rsidP="007A70F0">
      <w:pPr>
        <w:ind w:firstLine="708"/>
        <w:rPr>
          <w:i/>
        </w:rPr>
      </w:pPr>
      <w:r w:rsidRPr="007A70F0">
        <w:rPr>
          <w:i/>
        </w:rPr>
        <w:t>Si consideramos el caso en que</w:t>
      </w:r>
      <w:proofErr w:type="gramStart"/>
      <w:r w:rsidRPr="007A70F0">
        <w:rPr>
          <w:i/>
        </w:rPr>
        <w:t xml:space="preserve">: </w:t>
      </w:r>
      <w:r w:rsidRPr="007A70F0">
        <w:rPr>
          <w:i/>
          <w:position w:val="-12"/>
        </w:rPr>
        <w:object w:dxaOrig="660" w:dyaOrig="360">
          <v:shape id="_x0000_i1044" type="#_x0000_t75" style="width:33pt;height:18pt" o:ole="">
            <v:imagedata r:id="rId62" o:title=""/>
          </v:shape>
          <o:OLEObject Type="Embed" ProgID="Equation.3" ShapeID="_x0000_i1044" DrawAspect="Content" ObjectID="_1475268324" r:id="rId63"/>
        </w:object>
      </w:r>
      <w:r w:rsidRPr="007A70F0">
        <w:rPr>
          <w:i/>
        </w:rPr>
        <w:t>,</w:t>
      </w:r>
      <w:proofErr w:type="gramEnd"/>
      <w:r w:rsidRPr="007A70F0">
        <w:rPr>
          <w:i/>
        </w:rPr>
        <w:t xml:space="preserve"> las demandas serían:</w:t>
      </w:r>
    </w:p>
    <w:p w:rsidR="007A70F0" w:rsidRDefault="007A70F0" w:rsidP="007A70F0">
      <w:pPr>
        <w:pStyle w:val="Prrafodelista"/>
        <w:jc w:val="center"/>
      </w:pPr>
      <w:r w:rsidRPr="00EF3C4D">
        <w:rPr>
          <w:position w:val="-50"/>
        </w:rPr>
        <w:object w:dxaOrig="1219" w:dyaOrig="1120">
          <v:shape id="_x0000_i1045" type="#_x0000_t75" style="width:60.75pt;height:56.25pt" o:ole="">
            <v:imagedata r:id="rId64" o:title=""/>
          </v:shape>
          <o:OLEObject Type="Embed" ProgID="Equation.3" ShapeID="_x0000_i1045" DrawAspect="Content" ObjectID="_1475268325" r:id="rId65"/>
        </w:object>
      </w:r>
    </w:p>
    <w:p w:rsidR="007A70F0" w:rsidRPr="00F154F3" w:rsidRDefault="00F154F3" w:rsidP="00F154F3">
      <w:pPr>
        <w:pStyle w:val="Prrafodelista"/>
        <w:jc w:val="center"/>
        <w:rPr>
          <w:color w:val="FF0000"/>
        </w:rPr>
      </w:pPr>
      <w:r w:rsidRPr="00F154F3">
        <w:rPr>
          <w:color w:val="FF0000"/>
        </w:rPr>
        <w:t>(0,5 puntos)</w:t>
      </w:r>
    </w:p>
    <w:p w:rsidR="007A70F0" w:rsidRDefault="007A70F0" w:rsidP="007A70F0">
      <w:pPr>
        <w:pStyle w:val="Prrafodelista"/>
        <w:numPr>
          <w:ilvl w:val="0"/>
          <w:numId w:val="6"/>
        </w:numPr>
        <w:jc w:val="both"/>
      </w:pPr>
      <w:r>
        <w:t>Determine las cantidades de equilibrio. Grafique.</w:t>
      </w:r>
      <w:r w:rsidR="00F154F3">
        <w:t xml:space="preserve"> </w:t>
      </w:r>
      <w:r w:rsidR="00F154F3" w:rsidRPr="00F154F3">
        <w:rPr>
          <w:color w:val="FF0000"/>
        </w:rPr>
        <w:t>(3 puntos)</w:t>
      </w:r>
    </w:p>
    <w:p w:rsidR="007A70F0" w:rsidRDefault="007A70F0" w:rsidP="007A70F0">
      <w:pPr>
        <w:pStyle w:val="Prrafodelista"/>
        <w:jc w:val="both"/>
      </w:pPr>
      <w:r w:rsidRPr="007A70F0">
        <w:rPr>
          <w:b/>
        </w:rPr>
        <w:t>RESPUESTA</w:t>
      </w:r>
      <w:r>
        <w:t>:</w:t>
      </w:r>
    </w:p>
    <w:p w:rsidR="007A70F0" w:rsidRPr="007A70F0" w:rsidRDefault="007A70F0" w:rsidP="007A70F0">
      <w:pPr>
        <w:pStyle w:val="Prrafodelista"/>
        <w:rPr>
          <w:i/>
        </w:rPr>
      </w:pPr>
      <w:r w:rsidRPr="007A70F0">
        <w:rPr>
          <w:i/>
        </w:rPr>
        <w:t>Para obtener la cantidad demandada simplemente evaluamos los datos entregados:</w:t>
      </w:r>
    </w:p>
    <w:p w:rsidR="007A70F0" w:rsidRDefault="007A70F0" w:rsidP="007A70F0">
      <w:pPr>
        <w:pStyle w:val="Prrafodelista"/>
        <w:jc w:val="center"/>
        <w:rPr>
          <w:position w:val="-10"/>
        </w:rPr>
      </w:pPr>
      <w:r w:rsidRPr="00EF3C4D">
        <w:rPr>
          <w:position w:val="-66"/>
        </w:rPr>
        <w:object w:dxaOrig="3800" w:dyaOrig="1440">
          <v:shape id="_x0000_i1046" type="#_x0000_t75" style="width:189.75pt;height:1in" o:ole="">
            <v:imagedata r:id="rId66" o:title=""/>
          </v:shape>
          <o:OLEObject Type="Embed" ProgID="Equation.3" ShapeID="_x0000_i1046" DrawAspect="Content" ObjectID="_1475268326" r:id="rId67"/>
        </w:object>
      </w:r>
    </w:p>
    <w:p w:rsidR="007A70F0" w:rsidRDefault="007A70F0" w:rsidP="007A70F0">
      <w:pPr>
        <w:pStyle w:val="Prrafodelista"/>
        <w:rPr>
          <w:position w:val="-10"/>
        </w:rPr>
      </w:pPr>
    </w:p>
    <w:p w:rsidR="007A70F0" w:rsidRDefault="00E10D4A" w:rsidP="007A70F0">
      <w:pPr>
        <w:pStyle w:val="Prrafodelista"/>
        <w:jc w:val="both"/>
      </w:pPr>
      <w:r>
        <w:pict>
          <v:group id="_x0000_s1326" editas="canvas" style="width:441.9pt;height:227.2pt;mso-position-horizontal-relative:char;mso-position-vertical-relative:line" coordorigin="2421,1726" coordsize="8838,4544">
            <o:lock v:ext="edit" aspectratio="t"/>
            <v:shape id="_x0000_s1327" type="#_x0000_t75" style="position:absolute;left:2421;top:1726;width:8838;height:4544" o:preferrelative="f">
              <v:fill o:detectmouseclick="t"/>
              <v:path o:extrusionok="t" o:connecttype="none"/>
              <o:lock v:ext="edit" text="t"/>
            </v:shape>
            <v:shape id="_x0000_s1328" type="#_x0000_t32" style="position:absolute;left:5495;top:4186;width:1;height:1321" o:connectortype="straight" strokecolor="#7f7f7f [1612]">
              <v:stroke dashstyle="dash"/>
            </v:shape>
            <v:shape id="_x0000_s1329" type="#_x0000_t32" style="position:absolute;left:4426;top:4191;width:1026;height:1" o:connectortype="straight" strokecolor="#7f7f7f [1612]">
              <v:stroke dashstyle="dash"/>
            </v:shape>
            <v:shape id="_x0000_s1330" type="#_x0000_t32" style="position:absolute;left:4426;top:1860;width:0;height:3630;flip:y" o:connectortype="straight">
              <v:stroke endarrow="block"/>
            </v:shape>
            <v:shape id="_x0000_s1331" type="#_x0000_t32" style="position:absolute;left:4426;top:5490;width:5984;height:0" o:connectortype="straight">
              <v:stroke endarrow="block"/>
            </v:shape>
            <v:shape id="_x0000_s1332" type="#_x0000_t32" style="position:absolute;left:4426;top:3343;width:2639;height:2147" o:connectortype="straight" strokeweight="1.25pt"/>
            <v:shape id="_x0000_s1333" style="position:absolute;left:4426;top:3016;width:4426;height:2309" coordsize="4426,2310" path="m,c576,670,1152,1341,1890,1726v738,385,1637,484,2536,584e" filled="f" strokecolor="red" strokeweight="1.5pt">
              <v:path arrowok="t"/>
            </v:shape>
            <v:oval id="_x0000_s1334" style="position:absolute;left:5430;top:4126;width:125;height:125" fillcolor="black [3213]"/>
            <v:shape id="_x0000_s1335" type="#_x0000_t202" style="position:absolute;left:4035;top:1937;width:525;height:434" filled="f" stroked="f">
              <v:textbox style="mso-next-textbox:#_x0000_s1335">
                <w:txbxContent>
                  <w:p w:rsidR="00F154F3" w:rsidRPr="00EE2B56" w:rsidRDefault="00F154F3" w:rsidP="007A70F0">
                    <w:pPr>
                      <w:rPr>
                        <w:i/>
                      </w:rPr>
                    </w:pPr>
                    <w:proofErr w:type="gramStart"/>
                    <w:r w:rsidRPr="00EE2B56">
                      <w:rPr>
                        <w:i/>
                      </w:rPr>
                      <w:t>y</w:t>
                    </w:r>
                    <w:proofErr w:type="gramEnd"/>
                  </w:p>
                </w:txbxContent>
              </v:textbox>
            </v:shape>
            <v:shape id="_x0000_s1336" type="#_x0000_t202" style="position:absolute;left:9885;top:5490;width:525;height:434" filled="f" stroked="f">
              <v:textbox style="mso-next-textbox:#_x0000_s1336">
                <w:txbxContent>
                  <w:p w:rsidR="00F154F3" w:rsidRPr="00EE2B56" w:rsidRDefault="00F154F3" w:rsidP="007A70F0">
                    <w:pPr>
                      <w:rPr>
                        <w:i/>
                      </w:rPr>
                    </w:pPr>
                    <w:proofErr w:type="gramStart"/>
                    <w:r>
                      <w:rPr>
                        <w:i/>
                      </w:rPr>
                      <w:t>x</w:t>
                    </w:r>
                    <w:proofErr w:type="gramEnd"/>
                  </w:p>
                </w:txbxContent>
              </v:textbox>
            </v:shape>
            <v:shape id="_x0000_s1337" type="#_x0000_t202" style="position:absolute;left:5280;top:5490;width:570;height:404" filled="f" stroked="f">
              <v:textbox style="mso-next-textbox:#_x0000_s1337">
                <w:txbxContent>
                  <w:p w:rsidR="00F154F3" w:rsidRDefault="00F154F3" w:rsidP="007A70F0">
                    <w:r>
                      <w:t>12</w:t>
                    </w:r>
                  </w:p>
                </w:txbxContent>
              </v:textbox>
            </v:shape>
            <v:shape id="_x0000_s1338" type="#_x0000_t202" style="position:absolute;left:3870;top:3961;width:690;height:404" filled="f" stroked="f">
              <v:textbox style="mso-next-textbox:#_x0000_s1338">
                <w:txbxContent>
                  <w:p w:rsidR="00F154F3" w:rsidRDefault="00F154F3" w:rsidP="007A70F0">
                    <w:r>
                      <w:t>520</w:t>
                    </w:r>
                  </w:p>
                </w:txbxContent>
              </v:textbox>
            </v:shape>
            <w10:wrap type="none"/>
            <w10:anchorlock/>
          </v:group>
        </w:pict>
      </w:r>
    </w:p>
    <w:p w:rsidR="007A70F0" w:rsidRDefault="007A70F0" w:rsidP="007A70F0">
      <w:pPr>
        <w:pStyle w:val="Prrafodelista"/>
        <w:jc w:val="both"/>
      </w:pPr>
    </w:p>
    <w:p w:rsidR="007A70F0" w:rsidRDefault="007A70F0" w:rsidP="007A70F0">
      <w:pPr>
        <w:pStyle w:val="Prrafodelista"/>
        <w:numPr>
          <w:ilvl w:val="0"/>
          <w:numId w:val="6"/>
        </w:numPr>
        <w:jc w:val="both"/>
      </w:pPr>
      <w:r>
        <w:t>Si el precio de X ahora es</w:t>
      </w:r>
      <w:proofErr w:type="gramStart"/>
      <w:r>
        <w:t xml:space="preserve">: </w:t>
      </w:r>
      <w:r w:rsidRPr="00E8669D">
        <w:rPr>
          <w:position w:val="-12"/>
        </w:rPr>
        <w:object w:dxaOrig="700" w:dyaOrig="360">
          <v:shape id="_x0000_i1047" type="#_x0000_t75" style="width:35.25pt;height:18pt" o:ole="">
            <v:imagedata r:id="rId68" o:title=""/>
          </v:shape>
          <o:OLEObject Type="Embed" ProgID="Equation.3" ShapeID="_x0000_i1047" DrawAspect="Content" ObjectID="_1475268327" r:id="rId69"/>
        </w:object>
      </w:r>
      <w:r>
        <w:t>,</w:t>
      </w:r>
      <w:proofErr w:type="gramEnd"/>
      <w:r>
        <w:t xml:space="preserve"> encuentre el nuevo equilibrio. Grafique.</w:t>
      </w:r>
      <w:r w:rsidR="00F154F3">
        <w:t xml:space="preserve"> </w:t>
      </w:r>
      <w:r w:rsidR="00F154F3" w:rsidRPr="00F154F3">
        <w:rPr>
          <w:color w:val="FF0000"/>
        </w:rPr>
        <w:t>(3 puntos)</w:t>
      </w:r>
    </w:p>
    <w:p w:rsidR="007A70F0" w:rsidRDefault="007A70F0" w:rsidP="007A70F0">
      <w:pPr>
        <w:pStyle w:val="Prrafodelista"/>
        <w:jc w:val="both"/>
      </w:pPr>
      <w:r w:rsidRPr="007A70F0">
        <w:rPr>
          <w:b/>
        </w:rPr>
        <w:t>RESPUESTA</w:t>
      </w:r>
      <w:r>
        <w:t>:</w:t>
      </w:r>
    </w:p>
    <w:p w:rsidR="007A70F0" w:rsidRPr="007A70F0" w:rsidRDefault="007A70F0" w:rsidP="007A70F0">
      <w:pPr>
        <w:pStyle w:val="Prrafodelista"/>
        <w:rPr>
          <w:i/>
        </w:rPr>
      </w:pPr>
      <w:r w:rsidRPr="007A70F0">
        <w:rPr>
          <w:i/>
        </w:rPr>
        <w:t>Evaluamos los nuevos datos entregados:</w:t>
      </w:r>
    </w:p>
    <w:p w:rsidR="007A70F0" w:rsidRDefault="007A70F0" w:rsidP="007A70F0">
      <w:pPr>
        <w:pStyle w:val="Prrafodelista"/>
        <w:jc w:val="center"/>
        <w:rPr>
          <w:position w:val="-10"/>
        </w:rPr>
      </w:pPr>
      <w:r w:rsidRPr="00EF3C4D">
        <w:rPr>
          <w:position w:val="-66"/>
        </w:rPr>
        <w:object w:dxaOrig="3660" w:dyaOrig="1440">
          <v:shape id="_x0000_i1048" type="#_x0000_t75" style="width:183pt;height:1in" o:ole="">
            <v:imagedata r:id="rId70" o:title=""/>
          </v:shape>
          <o:OLEObject Type="Embed" ProgID="Equation.3" ShapeID="_x0000_i1048" DrawAspect="Content" ObjectID="_1475268328" r:id="rId71"/>
        </w:object>
      </w:r>
    </w:p>
    <w:p w:rsidR="007A70F0" w:rsidRDefault="007A70F0" w:rsidP="007A70F0">
      <w:pPr>
        <w:pStyle w:val="Prrafodelista"/>
        <w:rPr>
          <w:position w:val="-10"/>
        </w:rPr>
      </w:pPr>
    </w:p>
    <w:p w:rsidR="007A70F0" w:rsidRDefault="00E10D4A" w:rsidP="007A70F0">
      <w:pPr>
        <w:pStyle w:val="Prrafodelista"/>
        <w:jc w:val="both"/>
      </w:pPr>
      <w:r>
        <w:pict>
          <v:group id="_x0000_s1339" editas="canvas" style="width:441.9pt;height:227.2pt;mso-position-horizontal-relative:char;mso-position-vertical-relative:line" coordorigin="2421,1726" coordsize="8838,4544">
            <o:lock v:ext="edit" aspectratio="t"/>
            <v:shape id="_x0000_s1340" type="#_x0000_t75" style="position:absolute;left:2421;top:1726;width:8838;height:4544" o:preferrelative="f">
              <v:fill o:detectmouseclick="t"/>
              <v:path o:extrusionok="t" o:connecttype="none"/>
              <o:lock v:ext="edit" text="t"/>
            </v:shape>
            <v:shape id="_x0000_s1341" type="#_x0000_t32" style="position:absolute;left:6859;top:4382;width:1;height:1094" o:connectortype="straight" strokecolor="#7f7f7f [1612]">
              <v:stroke dashstyle="dash"/>
            </v:shape>
            <v:shape id="_x0000_s1342" type="#_x0000_t32" style="position:absolute;left:5495;top:4186;width:1;height:1321" o:connectortype="straight" strokecolor="#7f7f7f [1612]">
              <v:stroke dashstyle="dash"/>
            </v:shape>
            <v:shape id="_x0000_s1343" type="#_x0000_t32" style="position:absolute;left:4426;top:4191;width:1026;height:1" o:connectortype="straight" strokecolor="#7f7f7f [1612]">
              <v:stroke dashstyle="dash"/>
            </v:shape>
            <v:shape id="_x0000_s1344" type="#_x0000_t32" style="position:absolute;left:4426;top:4366;width:2387;height:1" o:connectortype="straight" strokecolor="#7f7f7f [1612]">
              <v:stroke dashstyle="dash"/>
            </v:shape>
            <v:shape id="_x0000_s1345" type="#_x0000_t32" style="position:absolute;left:4426;top:1860;width:0;height:3630;flip:y" o:connectortype="straight">
              <v:stroke endarrow="block"/>
            </v:shape>
            <v:shape id="_x0000_s1346" type="#_x0000_t32" style="position:absolute;left:4426;top:5490;width:5984;height:0" o:connectortype="straight">
              <v:stroke endarrow="block"/>
            </v:shape>
            <v:shape id="_x0000_s1347" type="#_x0000_t32" style="position:absolute;left:4426;top:3343;width:5009;height:2147" o:connectortype="straight" strokeweight="1.25pt"/>
            <v:shape id="_x0000_s1348" type="#_x0000_t32" style="position:absolute;left:4426;top:3343;width:2639;height:2147" o:connectortype="straight" strokeweight="1.25pt"/>
            <v:shape id="_x0000_s1349" style="position:absolute;left:4426;top:3016;width:4426;height:2309" coordsize="4426,2310" path="m,c576,670,1152,1341,1890,1726v738,385,1637,484,2536,584e" filled="f" strokecolor="red" strokeweight="1.5pt">
              <v:path arrowok="t"/>
            </v:shape>
            <v:shape id="_x0000_s1350" style="position:absolute;left:4426;top:2371;width:5144;height:2504" coordsize="4426,2310" path="m,c576,670,1152,1341,1890,1726v738,385,1637,484,2536,584e" filled="f" strokecolor="red" strokeweight="1.5pt">
              <v:path arrowok="t"/>
            </v:shape>
            <v:oval id="_x0000_s1351" style="position:absolute;left:5430;top:4126;width:125;height:125" fillcolor="black [3213]"/>
            <v:oval id="_x0000_s1352" style="position:absolute;left:6795;top:4306;width:125;height:125" fillcolor="black [3213]"/>
            <v:shape id="_x0000_s1353" type="#_x0000_t202" style="position:absolute;left:4035;top:1937;width:525;height:434" filled="f" stroked="f">
              <v:textbox>
                <w:txbxContent>
                  <w:p w:rsidR="00F154F3" w:rsidRPr="00EE2B56" w:rsidRDefault="00F154F3" w:rsidP="007A70F0">
                    <w:pPr>
                      <w:rPr>
                        <w:i/>
                      </w:rPr>
                    </w:pPr>
                    <w:proofErr w:type="gramStart"/>
                    <w:r w:rsidRPr="00EE2B56">
                      <w:rPr>
                        <w:i/>
                      </w:rPr>
                      <w:t>y</w:t>
                    </w:r>
                    <w:proofErr w:type="gramEnd"/>
                  </w:p>
                </w:txbxContent>
              </v:textbox>
            </v:shape>
            <v:shape id="_x0000_s1354" type="#_x0000_t202" style="position:absolute;left:9885;top:5490;width:525;height:434" filled="f" stroked="f">
              <v:textbox>
                <w:txbxContent>
                  <w:p w:rsidR="00F154F3" w:rsidRPr="00EE2B56" w:rsidRDefault="00F154F3" w:rsidP="007A70F0">
                    <w:pPr>
                      <w:rPr>
                        <w:i/>
                      </w:rPr>
                    </w:pPr>
                    <w:proofErr w:type="gramStart"/>
                    <w:r>
                      <w:rPr>
                        <w:i/>
                      </w:rPr>
                      <w:t>x</w:t>
                    </w:r>
                    <w:proofErr w:type="gramEnd"/>
                  </w:p>
                </w:txbxContent>
              </v:textbox>
            </v:shape>
            <v:shape id="_x0000_s1355" type="#_x0000_t202" style="position:absolute;left:5280;top:5490;width:570;height:404" filled="f" stroked="f">
              <v:textbox>
                <w:txbxContent>
                  <w:p w:rsidR="00F154F3" w:rsidRDefault="00F154F3" w:rsidP="007A70F0">
                    <w:r>
                      <w:t>12</w:t>
                    </w:r>
                  </w:p>
                </w:txbxContent>
              </v:textbox>
            </v:shape>
            <v:shape id="_x0000_s1356" type="#_x0000_t202" style="position:absolute;left:6690;top:5505;width:570;height:404" filled="f" stroked="f">
              <v:textbox>
                <w:txbxContent>
                  <w:p w:rsidR="00F154F3" w:rsidRDefault="00F154F3" w:rsidP="007A70F0">
                    <w:r>
                      <w:t>62</w:t>
                    </w:r>
                  </w:p>
                </w:txbxContent>
              </v:textbox>
            </v:shape>
            <v:shape id="_x0000_s1357" type="#_x0000_t202" style="position:absolute;left:3870;top:4201;width:690;height:404" filled="f" stroked="f">
              <v:textbox>
                <w:txbxContent>
                  <w:p w:rsidR="00F154F3" w:rsidRDefault="00F154F3" w:rsidP="007A70F0">
                    <w:r>
                      <w:t>504</w:t>
                    </w:r>
                  </w:p>
                </w:txbxContent>
              </v:textbox>
            </v:shape>
            <v:shape id="_x0000_s1358" type="#_x0000_t202" style="position:absolute;left:3870;top:3961;width:690;height:404" filled="f" stroked="f">
              <v:textbox>
                <w:txbxContent>
                  <w:p w:rsidR="00F154F3" w:rsidRDefault="00F154F3" w:rsidP="007A70F0">
                    <w:r>
                      <w:t>520</w:t>
                    </w:r>
                  </w:p>
                </w:txbxContent>
              </v:textbox>
            </v:shape>
            <w10:wrap type="none"/>
            <w10:anchorlock/>
          </v:group>
        </w:pict>
      </w:r>
    </w:p>
    <w:p w:rsidR="007A70F0" w:rsidRDefault="007A70F0" w:rsidP="007A70F0">
      <w:pPr>
        <w:pStyle w:val="Prrafodelista"/>
        <w:jc w:val="both"/>
      </w:pPr>
    </w:p>
    <w:p w:rsidR="007A70F0" w:rsidRDefault="007A70F0" w:rsidP="007A70F0">
      <w:pPr>
        <w:pStyle w:val="Prrafodelista"/>
        <w:numPr>
          <w:ilvl w:val="0"/>
          <w:numId w:val="6"/>
        </w:numPr>
        <w:jc w:val="both"/>
      </w:pPr>
      <w:r>
        <w:t>¿Son consistentes los resultados obtenidos en (b) y (c) con la afirmación del que el agente prefiere más el bien X?, explique.</w:t>
      </w:r>
      <w:r w:rsidR="00F154F3">
        <w:t xml:space="preserve"> </w:t>
      </w:r>
      <w:r w:rsidR="00F154F3" w:rsidRPr="00F154F3">
        <w:rPr>
          <w:color w:val="FF0000"/>
        </w:rPr>
        <w:t>(4 puntos)</w:t>
      </w:r>
    </w:p>
    <w:p w:rsidR="007A70F0" w:rsidRDefault="007A70F0" w:rsidP="007A70F0">
      <w:pPr>
        <w:pStyle w:val="Prrafodelista"/>
        <w:jc w:val="both"/>
      </w:pPr>
      <w:r w:rsidRPr="007A70F0">
        <w:rPr>
          <w:b/>
        </w:rPr>
        <w:t>RESPUESTA</w:t>
      </w:r>
      <w:r>
        <w:t>:</w:t>
      </w:r>
    </w:p>
    <w:p w:rsidR="007A70F0" w:rsidRPr="007A70F0" w:rsidRDefault="007A70F0" w:rsidP="007A70F0">
      <w:pPr>
        <w:pStyle w:val="Prrafodelista"/>
        <w:jc w:val="both"/>
        <w:rPr>
          <w:i/>
        </w:rPr>
      </w:pPr>
      <w:r w:rsidRPr="007A70F0">
        <w:rPr>
          <w:i/>
        </w:rPr>
        <w:t>Si es consistente, pues la preferencia de un agente por un bien no depende de los factores exógenos (precios o ingresos), sino de cómo el individuo considera los respectivos bienes, es decir, el valor de mercado de los bienes no tiene relación con las preferencias del agente, lo que implica que un agente puede preferir más el bien más caro o viceversa, o preferirlos de igual forma. Otra cosa diferente es la decisión de consumo, pues en ella se considera conjuntamente tanto las preferencias como el valor de mercado, con el objetivo de lograr la mayor utilidad posible. En este caso, tanto en (b) como en (c) el agente consume menos del bien más preferido, lo que se explica a que en el rango consumido X es relativamente más caro que Y (en este caso también es absolutamente más caro X que Y).</w:t>
      </w:r>
    </w:p>
    <w:p w:rsidR="007A70F0" w:rsidRDefault="007A70F0" w:rsidP="007A70F0">
      <w:pPr>
        <w:pStyle w:val="Prrafodelista"/>
        <w:jc w:val="both"/>
      </w:pPr>
    </w:p>
    <w:p w:rsidR="007A70F0" w:rsidRDefault="007A70F0" w:rsidP="007A70F0">
      <w:pPr>
        <w:pStyle w:val="Prrafodelista"/>
        <w:numPr>
          <w:ilvl w:val="0"/>
          <w:numId w:val="6"/>
        </w:numPr>
        <w:jc w:val="both"/>
      </w:pPr>
      <w:r>
        <w:t>¿Los bienes X e Y son normales o inferiores?, explique.</w:t>
      </w:r>
      <w:r w:rsidR="00F154F3">
        <w:t xml:space="preserve"> </w:t>
      </w:r>
      <w:r w:rsidR="00F154F3" w:rsidRPr="00F154F3">
        <w:rPr>
          <w:color w:val="FF0000"/>
        </w:rPr>
        <w:t>(2 puntos)</w:t>
      </w:r>
    </w:p>
    <w:p w:rsidR="007A70F0" w:rsidRDefault="007A70F0" w:rsidP="007A70F0">
      <w:pPr>
        <w:pStyle w:val="Prrafodelista"/>
        <w:jc w:val="both"/>
      </w:pPr>
      <w:r w:rsidRPr="007A70F0">
        <w:rPr>
          <w:b/>
        </w:rPr>
        <w:t>RESPUESTA</w:t>
      </w:r>
      <w:r>
        <w:t>:</w:t>
      </w:r>
    </w:p>
    <w:p w:rsidR="007A70F0" w:rsidRPr="007A70F0" w:rsidRDefault="007A70F0" w:rsidP="007A70F0">
      <w:pPr>
        <w:pStyle w:val="Prrafodelista"/>
        <w:jc w:val="both"/>
        <w:rPr>
          <w:i/>
        </w:rPr>
      </w:pPr>
      <w:r w:rsidRPr="007A70F0">
        <w:rPr>
          <w:i/>
        </w:rPr>
        <w:t xml:space="preserve">Ambos bienes son normales, pues se puede observar en la forma funcional de sus respectivas demandas, que ambos bienes dependen de forma positiva del ingreso (se ve en el hecho que el ingreso </w:t>
      </w:r>
      <w:proofErr w:type="spellStart"/>
      <w:r w:rsidRPr="007A70F0">
        <w:rPr>
          <w:i/>
        </w:rPr>
        <w:t>esta</w:t>
      </w:r>
      <w:proofErr w:type="spellEnd"/>
      <w:r w:rsidRPr="007A70F0">
        <w:rPr>
          <w:i/>
        </w:rPr>
        <w:t xml:space="preserve"> en el denominador y con signo positivo), es decir, se cumplirá para ambos bienes que al aumentar el ingreso se aumentará el consumo, la que es la definición de bien normal.</w:t>
      </w:r>
    </w:p>
    <w:p w:rsidR="007A70F0" w:rsidRDefault="007A70F0" w:rsidP="007A70F0">
      <w:pPr>
        <w:pStyle w:val="Prrafodelista"/>
        <w:jc w:val="both"/>
      </w:pPr>
    </w:p>
    <w:p w:rsidR="007A70F0" w:rsidRDefault="007A70F0" w:rsidP="007A70F0">
      <w:pPr>
        <w:pStyle w:val="Prrafodelista"/>
        <w:numPr>
          <w:ilvl w:val="0"/>
          <w:numId w:val="6"/>
        </w:numPr>
        <w:jc w:val="both"/>
      </w:pPr>
      <w:r>
        <w:lastRenderedPageBreak/>
        <w:t>Muestre gráficamente los efectos sustitución e ingreso para el bien X (debido a la baja del precio planteada).</w:t>
      </w:r>
      <w:r w:rsidR="00F154F3">
        <w:t xml:space="preserve"> </w:t>
      </w:r>
      <w:r w:rsidR="00F154F3" w:rsidRPr="00F154F3">
        <w:rPr>
          <w:color w:val="FF0000"/>
        </w:rPr>
        <w:t>(4 puntos)</w:t>
      </w:r>
    </w:p>
    <w:p w:rsidR="007A70F0" w:rsidRDefault="007A70F0" w:rsidP="007A70F0">
      <w:pPr>
        <w:pStyle w:val="Prrafodelista"/>
        <w:jc w:val="both"/>
      </w:pPr>
      <w:r w:rsidRPr="007A70F0">
        <w:rPr>
          <w:b/>
        </w:rPr>
        <w:t>RESPUESTA</w:t>
      </w:r>
      <w:r>
        <w:t>:</w:t>
      </w:r>
    </w:p>
    <w:p w:rsidR="007A70F0" w:rsidRPr="007A70F0" w:rsidRDefault="007A70F0" w:rsidP="007A70F0">
      <w:pPr>
        <w:pStyle w:val="Prrafodelista"/>
        <w:rPr>
          <w:i/>
        </w:rPr>
      </w:pPr>
      <w:r w:rsidRPr="007A70F0">
        <w:rPr>
          <w:i/>
        </w:rPr>
        <w:t>Dado que X (y también Y) es un bien normal, la representación queda como sigue:</w:t>
      </w:r>
    </w:p>
    <w:p w:rsidR="007A70F0" w:rsidRDefault="00E10D4A" w:rsidP="007A70F0">
      <w:pPr>
        <w:pStyle w:val="Prrafodelista"/>
        <w:jc w:val="both"/>
      </w:pPr>
      <w:r>
        <w:pict>
          <v:group id="_x0000_s1359" editas="canvas" style="width:441.9pt;height:227.2pt;mso-position-horizontal-relative:char;mso-position-vertical-relative:line" coordorigin="2421,1726" coordsize="8838,4544">
            <o:lock v:ext="edit" aspectratio="t"/>
            <v:shape id="_x0000_s1360" type="#_x0000_t75" style="position:absolute;left:2421;top:1726;width:8838;height:4544" o:preferrelative="f">
              <v:fill o:detectmouseclick="t"/>
              <v:path o:extrusionok="t" o:connecttype="none"/>
              <o:lock v:ext="edit" text="t"/>
            </v:shape>
            <v:shape id="_x0000_s1361" type="#_x0000_t32" style="position:absolute;left:4426;top:4846;width:2103;height:1" o:connectortype="straight" strokecolor="#7f7f7f [1612]">
              <v:stroke dashstyle="dash"/>
            </v:shape>
            <v:shape id="_x0000_s1362" type="#_x0000_t32" style="position:absolute;left:6859;top:4382;width:1;height:1094" o:connectortype="straight" strokecolor="#7f7f7f [1612]">
              <v:stroke dashstyle="dash"/>
            </v:shape>
            <v:shape id="_x0000_s1363" type="#_x0000_t32" style="position:absolute;left:6544;top:4846;width:1;height:641" o:connectortype="straight" strokecolor="#7f7f7f [1612]">
              <v:stroke dashstyle="dash"/>
            </v:shape>
            <v:shape id="_x0000_s1364" type="#_x0000_t32" style="position:absolute;left:5495;top:4186;width:1;height:1321" o:connectortype="straight" strokecolor="#7f7f7f [1612]">
              <v:stroke dashstyle="dash"/>
            </v:shape>
            <v:shape id="_x0000_s1365" type="#_x0000_t32" style="position:absolute;left:4426;top:4191;width:1026;height:1" o:connectortype="straight" strokecolor="#7f7f7f [1612]">
              <v:stroke dashstyle="dash"/>
            </v:shape>
            <v:shape id="_x0000_s1366" type="#_x0000_t32" style="position:absolute;left:4426;top:4366;width:2387;height:1" o:connectortype="straight" strokecolor="#7f7f7f [1612]">
              <v:stroke dashstyle="dash"/>
            </v:shape>
            <v:shape id="_x0000_s1367" type="#_x0000_t32" style="position:absolute;left:4426;top:1860;width:0;height:3630;flip:y" o:connectortype="straight">
              <v:stroke endarrow="block"/>
            </v:shape>
            <v:shape id="_x0000_s1368" type="#_x0000_t32" style="position:absolute;left:4426;top:5490;width:5984;height:0" o:connectortype="straight">
              <v:stroke endarrow="block"/>
            </v:shape>
            <v:shape id="_x0000_s1369" type="#_x0000_t32" style="position:absolute;left:4426;top:3343;width:5009;height:2147" o:connectortype="straight" strokeweight="1.25pt"/>
            <v:shape id="_x0000_s1370" type="#_x0000_t32" style="position:absolute;left:4426;top:3343;width:2639;height:2147" o:connectortype="straight" strokeweight="1.25pt"/>
            <v:shape id="_x0000_s1371" style="position:absolute;left:4426;top:3016;width:4426;height:2309" coordsize="4426,2310" path="m,c576,670,1152,1341,1890,1726v738,385,1637,484,2536,584e" filled="f" strokecolor="red" strokeweight="1.5pt">
              <v:path arrowok="t"/>
            </v:shape>
            <v:shape id="_x0000_s1372" style="position:absolute;left:4426;top:2371;width:5144;height:2504" coordsize="4426,2310" path="m,c576,670,1152,1341,1890,1726v738,385,1637,484,2536,584e" filled="f" strokecolor="red" strokeweight="1.5pt">
              <v:path arrowok="t"/>
            </v:shape>
            <v:oval id="_x0000_s1373" style="position:absolute;left:5430;top:4126;width:125;height:125" fillcolor="black [3213]"/>
            <v:oval id="_x0000_s1374" style="position:absolute;left:6795;top:4306;width:125;height:125" fillcolor="black [3213]"/>
            <v:shape id="_x0000_s1375" type="#_x0000_t32" style="position:absolute;left:4426;top:3973;width:3584;height:1517" o:connectortype="straight" strokecolor="#0070c0" strokeweight="1.25pt">
              <v:stroke dashstyle="dash"/>
            </v:shape>
            <v:oval id="_x0000_s1376" style="position:absolute;left:6480;top:4771;width:125;height:125" fillcolor="black [3213]"/>
            <v:shape id="_x0000_s1377" type="#_x0000_t202" style="position:absolute;left:4035;top:1937;width:525;height:434" filled="f" stroked="f">
              <v:textbox>
                <w:txbxContent>
                  <w:p w:rsidR="00F154F3" w:rsidRPr="00EE2B56" w:rsidRDefault="00F154F3" w:rsidP="007A70F0">
                    <w:pPr>
                      <w:rPr>
                        <w:i/>
                      </w:rPr>
                    </w:pPr>
                    <w:proofErr w:type="gramStart"/>
                    <w:r w:rsidRPr="00EE2B56">
                      <w:rPr>
                        <w:i/>
                      </w:rPr>
                      <w:t>y</w:t>
                    </w:r>
                    <w:proofErr w:type="gramEnd"/>
                  </w:p>
                </w:txbxContent>
              </v:textbox>
            </v:shape>
            <v:shape id="_x0000_s1378" type="#_x0000_t202" style="position:absolute;left:9885;top:5490;width:525;height:434" filled="f" stroked="f">
              <v:textbox>
                <w:txbxContent>
                  <w:p w:rsidR="00F154F3" w:rsidRPr="00EE2B56" w:rsidRDefault="00F154F3" w:rsidP="007A70F0">
                    <w:pPr>
                      <w:rPr>
                        <w:i/>
                      </w:rPr>
                    </w:pPr>
                    <w:proofErr w:type="gramStart"/>
                    <w:r>
                      <w:rPr>
                        <w:i/>
                      </w:rPr>
                      <w:t>x</w:t>
                    </w:r>
                    <w:proofErr w:type="gramEnd"/>
                  </w:p>
                </w:txbxContent>
              </v:textbox>
            </v:shape>
            <v:shape id="_x0000_s1379" type="#_x0000_t202" style="position:absolute;left:5280;top:5490;width:570;height:404" filled="f" stroked="f">
              <v:textbox>
                <w:txbxContent>
                  <w:p w:rsidR="00F154F3" w:rsidRDefault="00F154F3" w:rsidP="007A70F0">
                    <w:r>
                      <w:t>12</w:t>
                    </w:r>
                  </w:p>
                </w:txbxContent>
              </v:textbox>
            </v:shape>
            <v:shape id="_x0000_s1380" type="#_x0000_t202" style="position:absolute;left:6690;top:5505;width:570;height:404" filled="f" stroked="f">
              <v:textbox>
                <w:txbxContent>
                  <w:p w:rsidR="00F154F3" w:rsidRDefault="00F154F3" w:rsidP="007A70F0">
                    <w:r>
                      <w:t>62</w:t>
                    </w:r>
                  </w:p>
                </w:txbxContent>
              </v:textbox>
            </v:shape>
            <v:shape id="_x0000_s1381" type="#_x0000_t202" style="position:absolute;left:6333;top:5476;width:570;height:404" filled="f" stroked="f">
              <v:textbox>
                <w:txbxContent>
                  <w:p w:rsidR="00F154F3" w:rsidRPr="00EE2B56" w:rsidRDefault="00F154F3" w:rsidP="007A70F0">
                    <w:pPr>
                      <w:rPr>
                        <w:i/>
                      </w:rPr>
                    </w:pPr>
                    <w:proofErr w:type="gramStart"/>
                    <w:r w:rsidRPr="00EE2B56">
                      <w:rPr>
                        <w:i/>
                      </w:rPr>
                      <w:t>x</w:t>
                    </w:r>
                    <w:r w:rsidRPr="00EE2B56">
                      <w:rPr>
                        <w:i/>
                        <w:vertAlign w:val="subscript"/>
                      </w:rPr>
                      <w:t>c</w:t>
                    </w:r>
                    <w:proofErr w:type="gramEnd"/>
                  </w:p>
                </w:txbxContent>
              </v:textbox>
            </v:shape>
            <v:shape id="_x0000_s1382" type="#_x0000_t202" style="position:absolute;left:4020;top:4576;width:570;height:404" filled="f" stroked="f">
              <v:textbox>
                <w:txbxContent>
                  <w:p w:rsidR="00F154F3" w:rsidRPr="00EE2B56" w:rsidRDefault="00F154F3" w:rsidP="007A70F0">
                    <w:pPr>
                      <w:rPr>
                        <w:i/>
                      </w:rPr>
                    </w:pPr>
                    <w:proofErr w:type="spellStart"/>
                    <w:proofErr w:type="gramStart"/>
                    <w:r>
                      <w:rPr>
                        <w:i/>
                      </w:rPr>
                      <w:t>y</w:t>
                    </w:r>
                    <w:r w:rsidRPr="00EE2B56">
                      <w:rPr>
                        <w:i/>
                        <w:vertAlign w:val="subscript"/>
                      </w:rPr>
                      <w:t>c</w:t>
                    </w:r>
                    <w:proofErr w:type="spellEnd"/>
                    <w:proofErr w:type="gramEnd"/>
                  </w:p>
                </w:txbxContent>
              </v:textbox>
            </v:shape>
            <v:shape id="_x0000_s1383" type="#_x0000_t202" style="position:absolute;left:3870;top:4201;width:690;height:404" filled="f" stroked="f">
              <v:textbox>
                <w:txbxContent>
                  <w:p w:rsidR="00F154F3" w:rsidRDefault="00F154F3" w:rsidP="007A70F0">
                    <w:r>
                      <w:t>504</w:t>
                    </w:r>
                  </w:p>
                </w:txbxContent>
              </v:textbox>
            </v:shape>
            <v:shape id="_x0000_s1384" type="#_x0000_t202" style="position:absolute;left:3870;top:3961;width:690;height:404" filled="f" stroked="f">
              <v:textbox>
                <w:txbxContent>
                  <w:p w:rsidR="00F154F3" w:rsidRDefault="00F154F3" w:rsidP="007A70F0">
                    <w:r>
                      <w:t>520</w:t>
                    </w:r>
                  </w:p>
                </w:txbxContent>
              </v:textbox>
            </v:shape>
            <v:shape id="_x0000_s1385" type="#_x0000_t32" style="position:absolute;left:5495;top:5910;width:1034;height:1" o:connectortype="straight" strokecolor="#ffc000" strokeweight="1.75pt">
              <v:stroke endarrow="block"/>
            </v:shape>
            <v:shape id="_x0000_s1386" type="#_x0000_t32" style="position:absolute;left:6545;top:5910;width:358;height:1" o:connectortype="straight" strokecolor="#00b050" strokeweight="1.75pt">
              <v:stroke endarrow="block"/>
            </v:shape>
            <v:shape id="_x0000_s1387" type="#_x0000_t202" style="position:absolute;left:5640;top:5910;width:1425;height:360" filled="f" stroked="f">
              <v:textbox>
                <w:txbxContent>
                  <w:p w:rsidR="00F154F3" w:rsidRDefault="00F154F3" w:rsidP="007A70F0">
                    <w:r>
                      <w:t>ES             EI</w:t>
                    </w:r>
                  </w:p>
                </w:txbxContent>
              </v:textbox>
            </v:shape>
            <w10:wrap type="none"/>
            <w10:anchorlock/>
          </v:group>
        </w:pict>
      </w:r>
    </w:p>
    <w:p w:rsidR="007A70F0" w:rsidRPr="007A70F0" w:rsidRDefault="007A70F0" w:rsidP="007A70F0">
      <w:pPr>
        <w:pStyle w:val="Prrafodelista"/>
        <w:numPr>
          <w:ilvl w:val="0"/>
          <w:numId w:val="3"/>
        </w:numPr>
        <w:jc w:val="both"/>
      </w:pPr>
      <w:r>
        <w:rPr>
          <w:b/>
        </w:rPr>
        <w:t>(15 puntos)</w:t>
      </w:r>
    </w:p>
    <w:p w:rsidR="00282586" w:rsidRDefault="00282586" w:rsidP="00282586">
      <w:pPr>
        <w:jc w:val="both"/>
      </w:pPr>
      <w:r>
        <w:t>Suponga que el mercado de un bien está controlado por un único prod</w:t>
      </w:r>
      <w:bookmarkStart w:id="0" w:name="_GoBack"/>
      <w:bookmarkEnd w:id="0"/>
      <w:r>
        <w:t>uctor que ejerce poder monopólico. La estructura de costos de esta empresa es la siguiente:</w:t>
      </w:r>
    </w:p>
    <w:p w:rsidR="00282586" w:rsidRDefault="00282586" w:rsidP="00282586">
      <w:pPr>
        <w:jc w:val="center"/>
      </w:pPr>
      <w:r w:rsidRPr="00D95D98">
        <w:rPr>
          <w:position w:val="-42"/>
        </w:rPr>
        <w:object w:dxaOrig="2860" w:dyaOrig="960">
          <v:shape id="_x0000_i1069" type="#_x0000_t75" style="width:143.25pt;height:48pt" o:ole="">
            <v:imagedata r:id="rId72" o:title=""/>
          </v:shape>
          <o:OLEObject Type="Embed" ProgID="Equation.3" ShapeID="_x0000_i1069" DrawAspect="Content" ObjectID="_1475268329" r:id="rId73"/>
        </w:object>
      </w:r>
    </w:p>
    <w:p w:rsidR="00282586" w:rsidRDefault="00282586" w:rsidP="00282586">
      <w:pPr>
        <w:jc w:val="both"/>
      </w:pPr>
      <w:r>
        <w:t>Además la demanda que enfrenta el monopolista y su curva de ingreso marginal se describen por las siguientes ecuaciones:</w:t>
      </w:r>
    </w:p>
    <w:p w:rsidR="00282586" w:rsidRDefault="00282586" w:rsidP="00282586">
      <w:pPr>
        <w:jc w:val="center"/>
      </w:pPr>
      <w:r w:rsidRPr="009C196C">
        <w:rPr>
          <w:position w:val="-28"/>
        </w:rPr>
        <w:object w:dxaOrig="3580" w:dyaOrig="680">
          <v:shape id="_x0000_i1070" type="#_x0000_t75" style="width:179.25pt;height:33.75pt" o:ole="">
            <v:imagedata r:id="rId74" o:title=""/>
          </v:shape>
          <o:OLEObject Type="Embed" ProgID="Equation.3" ShapeID="_x0000_i1070" DrawAspect="Content" ObjectID="_1475268330" r:id="rId75"/>
        </w:object>
      </w:r>
    </w:p>
    <w:p w:rsidR="00282586" w:rsidRDefault="00282586" w:rsidP="00282586">
      <w:pPr>
        <w:jc w:val="both"/>
      </w:pPr>
      <w:r>
        <w:t>En base a esta información y mostrando sus resultados de a), b) y c)  en un mismo gráfico:</w:t>
      </w:r>
    </w:p>
    <w:p w:rsidR="00282586" w:rsidRDefault="00282586" w:rsidP="00282586">
      <w:pPr>
        <w:jc w:val="both"/>
      </w:pPr>
    </w:p>
    <w:p w:rsidR="00282586" w:rsidRDefault="00282586" w:rsidP="00282586">
      <w:pPr>
        <w:jc w:val="both"/>
      </w:pPr>
    </w:p>
    <w:p w:rsidR="00282586" w:rsidRDefault="00282586" w:rsidP="00282586">
      <w:pPr>
        <w:pStyle w:val="Prrafodelista"/>
        <w:numPr>
          <w:ilvl w:val="0"/>
          <w:numId w:val="7"/>
        </w:numPr>
        <w:jc w:val="both"/>
      </w:pPr>
      <w:r w:rsidRPr="00573FF6">
        <w:rPr>
          <w:color w:val="FF0000"/>
        </w:rPr>
        <w:lastRenderedPageBreak/>
        <w:t xml:space="preserve">(5p) </w:t>
      </w:r>
      <w:r>
        <w:t>Determine la cantidad y precio del bien transado en una situación de equilibrio competitivo.</w:t>
      </w:r>
    </w:p>
    <w:p w:rsidR="00282586" w:rsidRDefault="00282586" w:rsidP="00282586">
      <w:pPr>
        <w:pStyle w:val="Prrafodelista"/>
        <w:jc w:val="both"/>
      </w:pPr>
      <w:r w:rsidRPr="009C196C">
        <w:rPr>
          <w:b/>
        </w:rPr>
        <w:t>RESPUESTA</w:t>
      </w:r>
      <w:r>
        <w:t>:</w:t>
      </w:r>
    </w:p>
    <w:p w:rsidR="00282586" w:rsidRDefault="00282586" w:rsidP="00282586">
      <w:pPr>
        <w:pStyle w:val="Prrafodelista"/>
        <w:jc w:val="both"/>
        <w:rPr>
          <w:i/>
        </w:rPr>
      </w:pPr>
      <w:r>
        <w:rPr>
          <w:i/>
        </w:rPr>
        <w:t xml:space="preserve">El equilibrio competitivo se daría cuando la demanda se iguala con el costo marginal de la firma, porque en caso de actuar de forma competitiva, sería equivalente a su oferta. En el tramo en que se encuentre por sobre los costos medios, lo cual es cierto para toda la curva para cualquier </w:t>
      </w:r>
      <w:r w:rsidRPr="00D95D98">
        <w:rPr>
          <w:position w:val="-10"/>
        </w:rPr>
        <w:object w:dxaOrig="620" w:dyaOrig="320">
          <v:shape id="_x0000_i1071" type="#_x0000_t75" style="width:30.75pt;height:15.75pt" o:ole="">
            <v:imagedata r:id="rId76" o:title=""/>
          </v:shape>
          <o:OLEObject Type="Embed" ProgID="Equation.3" ShapeID="_x0000_i1071" DrawAspect="Content" ObjectID="_1475268331" r:id="rId77"/>
        </w:object>
      </w:r>
      <w:r>
        <w:rPr>
          <w:i/>
        </w:rPr>
        <w:t>, por lo que el equilibrio es:</w:t>
      </w:r>
    </w:p>
    <w:p w:rsidR="00282586" w:rsidRDefault="00282586" w:rsidP="00282586">
      <w:pPr>
        <w:pStyle w:val="Prrafodelista"/>
        <w:tabs>
          <w:tab w:val="left" w:pos="2115"/>
          <w:tab w:val="center" w:pos="4779"/>
        </w:tabs>
        <w:rPr>
          <w:position w:val="-66"/>
        </w:rPr>
      </w:pPr>
      <w:r>
        <w:rPr>
          <w:noProof/>
        </w:rPr>
        <w:pict>
          <v:shape id="Text Box 679" o:spid="_x0000_s1798" type="#_x0000_t202" style="position:absolute;left:0;text-align:left;margin-left:292.2pt;margin-top:53.35pt;width:61.5pt;height:4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" stroked="f">
            <v:textbox>
              <w:txbxContent>
                <w:p w:rsidR="00282586" w:rsidRPr="00573FF6" w:rsidRDefault="00282586" w:rsidP="00282586">
                  <w:pPr>
                    <w:rPr>
                      <w:color w:val="FF0000"/>
                    </w:rPr>
                  </w:pPr>
                  <w:r w:rsidRPr="00573FF6">
                    <w:rPr>
                      <w:color w:val="FF0000"/>
                    </w:rPr>
                    <w:t>2,5 p</w:t>
                  </w:r>
                </w:p>
                <w:p w:rsidR="00282586" w:rsidRPr="00573FF6" w:rsidRDefault="00282586" w:rsidP="00282586">
                  <w:pPr>
                    <w:rPr>
                      <w:color w:val="FF0000"/>
                    </w:rPr>
                  </w:pPr>
                  <w:r w:rsidRPr="00573FF6">
                    <w:rPr>
                      <w:color w:val="FF0000"/>
                    </w:rPr>
                    <w:t>2,5p</w:t>
                  </w:r>
                </w:p>
              </w:txbxContent>
            </v:textbox>
          </v:shape>
        </w:pict>
      </w:r>
      <w:r>
        <w:rPr>
          <w:position w:val="-84"/>
        </w:rPr>
        <w:tab/>
      </w:r>
      <w:r>
        <w:rPr>
          <w:position w:val="-84"/>
        </w:rPr>
        <w:tab/>
      </w:r>
      <w:r w:rsidRPr="00D95D98">
        <w:rPr>
          <w:position w:val="-84"/>
        </w:rPr>
        <w:object w:dxaOrig="2120" w:dyaOrig="1780">
          <v:shape id="_x0000_i1072" type="#_x0000_t75" style="width:105.75pt;height:89.25pt" o:ole="">
            <v:imagedata r:id="rId78" o:title=""/>
          </v:shape>
          <o:OLEObject Type="Embed" ProgID="Equation.3" ShapeID="_x0000_i1072" DrawAspect="Content" ObjectID="_1475268332" r:id="rId79"/>
        </w:object>
      </w:r>
    </w:p>
    <w:p w:rsidR="00282586" w:rsidRDefault="00282586" w:rsidP="00282586">
      <w:pPr>
        <w:pStyle w:val="Prrafodelista"/>
        <w:rPr>
          <w:i/>
        </w:rPr>
      </w:pPr>
    </w:p>
    <w:p w:rsidR="00282586" w:rsidRDefault="00282586" w:rsidP="00282586">
      <w:pPr>
        <w:pStyle w:val="Prrafodelista"/>
        <w:numPr>
          <w:ilvl w:val="0"/>
          <w:numId w:val="7"/>
        </w:numPr>
        <w:jc w:val="both"/>
      </w:pPr>
      <w:r w:rsidRPr="00573FF6">
        <w:rPr>
          <w:color w:val="FF0000"/>
        </w:rPr>
        <w:t>(5p)</w:t>
      </w:r>
      <w:r>
        <w:t xml:space="preserve">  Determine la cantidad que produce y el precio que cobra al monopolista.</w:t>
      </w:r>
    </w:p>
    <w:p w:rsidR="00282586" w:rsidRDefault="00282586" w:rsidP="00282586">
      <w:pPr>
        <w:pStyle w:val="Prrafodelista"/>
        <w:jc w:val="both"/>
      </w:pPr>
      <w:r w:rsidRPr="009C196C">
        <w:rPr>
          <w:b/>
        </w:rPr>
        <w:t>RESPUESTA</w:t>
      </w:r>
      <w:r>
        <w:t>:</w:t>
      </w:r>
    </w:p>
    <w:p w:rsidR="00282586" w:rsidRDefault="00282586" w:rsidP="00282586">
      <w:pPr>
        <w:pStyle w:val="Prrafodelista"/>
        <w:jc w:val="both"/>
        <w:rPr>
          <w:i/>
        </w:rPr>
      </w:pPr>
      <w:r>
        <w:rPr>
          <w:i/>
        </w:rPr>
        <w:t>El equilibrio monopólico se encuentra cuando el ingreso marginal se iguala con el costo marginal, es decir:</w:t>
      </w:r>
    </w:p>
    <w:p w:rsidR="00282586" w:rsidRDefault="00282586" w:rsidP="00282586">
      <w:pPr>
        <w:pStyle w:val="Prrafodelista"/>
        <w:jc w:val="center"/>
        <w:rPr>
          <w:position w:val="-66"/>
        </w:rPr>
      </w:pPr>
      <w:r w:rsidRPr="009C196C">
        <w:rPr>
          <w:position w:val="-66"/>
        </w:rPr>
        <w:object w:dxaOrig="2340" w:dyaOrig="1440">
          <v:shape id="_x0000_i1073" type="#_x0000_t75" style="width:117pt;height:1in" o:ole="">
            <v:imagedata r:id="rId80" o:title=""/>
          </v:shape>
          <o:OLEObject Type="Embed" ProgID="Equation.3" ShapeID="_x0000_i1073" DrawAspect="Content" ObjectID="_1475268333" r:id="rId81"/>
        </w:object>
      </w:r>
      <w:r w:rsidRPr="00573FF6">
        <w:rPr>
          <w:color w:val="FF0000"/>
          <w:position w:val="-66"/>
        </w:rPr>
        <w:t>2,5p</w:t>
      </w:r>
    </w:p>
    <w:p w:rsidR="00282586" w:rsidRDefault="00282586" w:rsidP="00282586">
      <w:pPr>
        <w:pStyle w:val="Prrafodelista"/>
        <w:rPr>
          <w:i/>
        </w:rPr>
      </w:pPr>
    </w:p>
    <w:p w:rsidR="00282586" w:rsidRDefault="00282586" w:rsidP="00282586">
      <w:pPr>
        <w:pStyle w:val="Prrafodelista"/>
        <w:rPr>
          <w:i/>
        </w:rPr>
      </w:pPr>
      <w:r>
        <w:rPr>
          <w:i/>
        </w:rPr>
        <w:t>El precio monopólico se encuentra al reemplazar esta cantidad en la demanda, así:</w:t>
      </w:r>
    </w:p>
    <w:p w:rsidR="00282586" w:rsidRDefault="00282586" w:rsidP="00282586">
      <w:pPr>
        <w:pStyle w:val="Prrafodelista"/>
        <w:jc w:val="center"/>
        <w:rPr>
          <w:position w:val="-66"/>
        </w:rPr>
      </w:pPr>
      <w:r w:rsidRPr="009C196C">
        <w:rPr>
          <w:position w:val="-42"/>
        </w:rPr>
        <w:object w:dxaOrig="1719" w:dyaOrig="1040">
          <v:shape id="_x0000_i1074" type="#_x0000_t75" style="width:86.25pt;height:51.75pt" o:ole="">
            <v:imagedata r:id="rId82" o:title=""/>
          </v:shape>
          <o:OLEObject Type="Embed" ProgID="Equation.3" ShapeID="_x0000_i1074" DrawAspect="Content" ObjectID="_1475268334" r:id="rId83"/>
        </w:object>
      </w:r>
      <w:r w:rsidRPr="00573FF6">
        <w:rPr>
          <w:color w:val="FF0000"/>
          <w:position w:val="-42"/>
        </w:rPr>
        <w:t>2,5</w:t>
      </w:r>
      <w:r>
        <w:rPr>
          <w:color w:val="FF0000"/>
          <w:position w:val="-42"/>
        </w:rPr>
        <w:t>p</w:t>
      </w:r>
    </w:p>
    <w:p w:rsidR="00282586" w:rsidRDefault="00282586" w:rsidP="00282586">
      <w:pPr>
        <w:pStyle w:val="Prrafodelista"/>
        <w:jc w:val="both"/>
      </w:pPr>
    </w:p>
    <w:p w:rsidR="00282586" w:rsidRDefault="00282586" w:rsidP="00282586">
      <w:pPr>
        <w:pStyle w:val="Prrafodelista"/>
        <w:numPr>
          <w:ilvl w:val="0"/>
          <w:numId w:val="7"/>
        </w:numPr>
        <w:jc w:val="both"/>
      </w:pPr>
      <w:r w:rsidRPr="00573FF6">
        <w:rPr>
          <w:color w:val="FF0000"/>
        </w:rPr>
        <w:t>(5p)</w:t>
      </w:r>
      <w:r>
        <w:t xml:space="preserve"> Calcule la pérdida de bienestar social en este mercado generada por la práctica monopólica.</w:t>
      </w:r>
    </w:p>
    <w:p w:rsidR="00282586" w:rsidRDefault="00282586" w:rsidP="00282586">
      <w:pPr>
        <w:pStyle w:val="Prrafodelista"/>
        <w:jc w:val="both"/>
      </w:pPr>
      <w:r w:rsidRPr="00D95D98">
        <w:rPr>
          <w:b/>
        </w:rPr>
        <w:t>RESPUESTA</w:t>
      </w:r>
      <w:r>
        <w:t>:</w:t>
      </w:r>
    </w:p>
    <w:p w:rsidR="00282586" w:rsidRDefault="00282586" w:rsidP="00282586">
      <w:pPr>
        <w:pStyle w:val="Prrafodelista"/>
        <w:jc w:val="both"/>
        <w:rPr>
          <w:i/>
        </w:rPr>
      </w:pPr>
      <w:r>
        <w:rPr>
          <w:i/>
        </w:rPr>
        <w:t>La pérdida corresponde a la diferencia entre el valor de consumo de las unidades que no se transan, menos el costo de producción. Para ello (antes de poder calcular) debemos conocer el costo marginal de 200 unidades (la cantidad vendida por el monopolio).</w:t>
      </w:r>
    </w:p>
    <w:p w:rsidR="00282586" w:rsidRDefault="00282586" w:rsidP="00282586">
      <w:pPr>
        <w:pStyle w:val="Prrafodelista"/>
        <w:jc w:val="both"/>
        <w:rPr>
          <w:i/>
        </w:rPr>
      </w:pPr>
      <w:r w:rsidRPr="005D6280">
        <w:rPr>
          <w:i/>
        </w:rPr>
        <w:object w:dxaOrig="3019" w:dyaOrig="360">
          <v:shape id="_x0000_i1075" type="#_x0000_t75" style="width:150.75pt;height:18pt" o:ole="">
            <v:imagedata r:id="rId84" o:title=""/>
          </v:shape>
          <o:OLEObject Type="Embed" ProgID="Equation.3" ShapeID="_x0000_i1075" DrawAspect="Content" ObjectID="_1475268335" r:id="rId85"/>
        </w:object>
      </w:r>
    </w:p>
    <w:p w:rsidR="00282586" w:rsidRDefault="00282586" w:rsidP="00282586">
      <w:pPr>
        <w:pStyle w:val="Prrafodelista"/>
        <w:jc w:val="both"/>
        <w:rPr>
          <w:i/>
        </w:rPr>
      </w:pPr>
    </w:p>
    <w:p w:rsidR="00282586" w:rsidRDefault="00282586" w:rsidP="00282586">
      <w:pPr>
        <w:pStyle w:val="Prrafodelista"/>
        <w:jc w:val="both"/>
        <w:rPr>
          <w:i/>
        </w:rPr>
      </w:pPr>
      <w:r>
        <w:rPr>
          <w:i/>
        </w:rPr>
        <w:lastRenderedPageBreak/>
        <w:t>Por lo tanto la pérdida corresponde a:</w:t>
      </w:r>
    </w:p>
    <w:p w:rsidR="00282586" w:rsidRPr="005D6280" w:rsidRDefault="00282586" w:rsidP="00282586">
      <w:pPr>
        <w:pStyle w:val="Prrafodelista"/>
        <w:jc w:val="center"/>
        <w:rPr>
          <w:i/>
        </w:rPr>
      </w:pPr>
      <w:r w:rsidRPr="005D6280">
        <w:rPr>
          <w:i/>
          <w:position w:val="-24"/>
        </w:rPr>
        <w:object w:dxaOrig="4840" w:dyaOrig="620">
          <v:shape id="_x0000_i1076" type="#_x0000_t75" style="width:242.25pt;height:30.75pt" o:ole="">
            <v:imagedata r:id="rId86" o:title=""/>
          </v:shape>
          <o:OLEObject Type="Embed" ProgID="Equation.3" ShapeID="_x0000_i1076" DrawAspect="Content" ObjectID="_1475268336" r:id="rId87"/>
        </w:object>
      </w:r>
      <w:r w:rsidRPr="00573FF6">
        <w:rPr>
          <w:i/>
          <w:color w:val="FF0000"/>
          <w:position w:val="-24"/>
        </w:rPr>
        <w:t>2P</w:t>
      </w:r>
    </w:p>
    <w:p w:rsidR="00282586" w:rsidRDefault="00282586" w:rsidP="00282586">
      <w:pPr>
        <w:pStyle w:val="Prrafodelista"/>
        <w:rPr>
          <w:i/>
        </w:rPr>
      </w:pPr>
    </w:p>
    <w:p w:rsidR="00282586" w:rsidRPr="005D6280" w:rsidRDefault="00282586" w:rsidP="00282586">
      <w:pPr>
        <w:pStyle w:val="Prrafodelista"/>
        <w:rPr>
          <w:i/>
        </w:rPr>
      </w:pPr>
      <w:r>
        <w:rPr>
          <w:i/>
        </w:rPr>
        <w:t xml:space="preserve">Gráficamente: </w:t>
      </w:r>
      <w:r w:rsidRPr="00573FF6">
        <w:rPr>
          <w:i/>
          <w:color w:val="FF0000"/>
        </w:rPr>
        <w:t>3P</w:t>
      </w:r>
    </w:p>
    <w:p w:rsidR="00D95D98" w:rsidRPr="00D95D98" w:rsidRDefault="00E10D4A" w:rsidP="00D95D98">
      <w:pPr>
        <w:pStyle w:val="Prrafodelista"/>
        <w:jc w:val="both"/>
        <w:rPr>
          <w:i/>
        </w:rPr>
      </w:pPr>
      <w:r>
        <w:rPr>
          <w:i/>
        </w:rPr>
      </w:r>
      <w:r>
        <w:rPr>
          <w:i/>
        </w:rPr>
        <w:pict>
          <v:group id="_x0000_s1388" editas="canvas" style="width:441.9pt;height:203.85pt;mso-position-horizontal-relative:char;mso-position-vertical-relative:line" coordorigin="2421,2137" coordsize="8838,4077">
            <o:lock v:ext="edit" aspectratio="t"/>
            <v:shape id="_x0000_s1389" type="#_x0000_t75" style="position:absolute;left:2421;top:2137;width:8838;height:4077" o:preferrelative="f">
              <v:fill o:detectmouseclick="t"/>
              <v:path o:extrusionok="t" o:connecttype="none"/>
              <o:lock v:ext="edit" text="t"/>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429" type="#_x0000_t5" style="position:absolute;left:5609;top:3806;width:811;height:450;rotation:90" adj="7590" fillcolor="red" stroked="f">
              <v:fill opacity="19661f"/>
            </v:shape>
            <v:shape id="_x0000_s1428" type="#_x0000_t32" style="position:absolute;left:4695;top:4435;width:1071;height:1" o:connectortype="straight" strokecolor="#7f7f7f [1612]">
              <v:stroke dashstyle="dash"/>
            </v:shape>
            <v:shape id="_x0000_s1391" type="#_x0000_t32" style="position:absolute;left:6240;top:3940;width:1;height:1797" o:connectortype="straight" strokecolor="#7f7f7f [1612]">
              <v:stroke dashstyle="dash"/>
            </v:shape>
            <v:shape id="_x0000_s1392" type="#_x0000_t32" style="position:absolute;left:4680;top:3625;width:1071;height:1" o:connectortype="straight" strokecolor="#7f7f7f [1612]">
              <v:stroke dashstyle="dash"/>
            </v:shape>
            <v:shape id="_x0000_s1395" type="#_x0000_t32" style="position:absolute;left:4680;top:2250;width:0;height:3525;flip:y" o:connectortype="straight">
              <v:stroke endarrow="block"/>
            </v:shape>
            <v:shape id="_x0000_s1396" type="#_x0000_t32" style="position:absolute;left:4680;top:5775;width:5010;height:0" o:connectortype="straight">
              <v:stroke endarrow="block"/>
            </v:shape>
            <v:shape id="_x0000_s1400" type="#_x0000_t202" style="position:absolute;left:8625;top:5152;width:1290;height:425" filled="f" stroked="f">
              <v:textbox style="mso-next-textbox:#_x0000_s1400">
                <w:txbxContent>
                  <w:p w:rsidR="00F154F3" w:rsidRPr="007761FE" w:rsidRDefault="00F154F3" w:rsidP="00F21222">
                    <w:pPr>
                      <w:rPr>
                        <w:i/>
                      </w:rPr>
                    </w:pPr>
                    <w:proofErr w:type="spellStart"/>
                    <w:r>
                      <w:rPr>
                        <w:i/>
                      </w:rPr>
                      <w:t>Dda</w:t>
                    </w:r>
                    <w:proofErr w:type="spellEnd"/>
                  </w:p>
                </w:txbxContent>
              </v:textbox>
            </v:shape>
            <v:shape id="_x0000_s1401" type="#_x0000_t202" style="position:absolute;left:7785;top:2715;width:1290;height:425" filled="f" stroked="f">
              <v:textbox style="mso-next-textbox:#_x0000_s1401">
                <w:txbxContent>
                  <w:p w:rsidR="00F154F3" w:rsidRPr="007761FE" w:rsidRDefault="00F154F3" w:rsidP="00F21222">
                    <w:pPr>
                      <w:rPr>
                        <w:i/>
                      </w:rPr>
                    </w:pPr>
                    <w:proofErr w:type="spellStart"/>
                    <w:r w:rsidRPr="007761FE">
                      <w:rPr>
                        <w:i/>
                      </w:rPr>
                      <w:t>CMe</w:t>
                    </w:r>
                    <w:proofErr w:type="spellEnd"/>
                  </w:p>
                </w:txbxContent>
              </v:textbox>
            </v:shape>
            <v:shape id="_x0000_s1402" type="#_x0000_t202" style="position:absolute;left:7289;top:2265;width:1290;height:425" filled="f" stroked="f">
              <v:textbox style="mso-next-textbox:#_x0000_s1402">
                <w:txbxContent>
                  <w:p w:rsidR="00F154F3" w:rsidRPr="007761FE" w:rsidRDefault="00F154F3" w:rsidP="00F21222">
                    <w:pPr>
                      <w:rPr>
                        <w:i/>
                      </w:rPr>
                    </w:pPr>
                    <w:proofErr w:type="spellStart"/>
                    <w:r>
                      <w:rPr>
                        <w:i/>
                      </w:rPr>
                      <w:t>CMg</w:t>
                    </w:r>
                    <w:proofErr w:type="spellEnd"/>
                  </w:p>
                </w:txbxContent>
              </v:textbox>
            </v:shape>
            <v:shape id="_x0000_s1403" type="#_x0000_t202" style="position:absolute;left:9240;top:5775;width:630;height:425" filled="f" stroked="f">
              <v:textbox style="mso-next-textbox:#_x0000_s1403">
                <w:txbxContent>
                  <w:p w:rsidR="00F154F3" w:rsidRPr="007761FE" w:rsidRDefault="00F154F3" w:rsidP="00F21222">
                    <w:pPr>
                      <w:rPr>
                        <w:i/>
                      </w:rPr>
                    </w:pPr>
                    <w:r>
                      <w:rPr>
                        <w:i/>
                      </w:rPr>
                      <w:t>Q</w:t>
                    </w:r>
                  </w:p>
                </w:txbxContent>
              </v:textbox>
            </v:shape>
            <v:shape id="_x0000_s1404" type="#_x0000_t202" style="position:absolute;left:4185;top:2350;width:495;height:425" filled="f" stroked="f">
              <v:textbox style="mso-next-textbox:#_x0000_s1404">
                <w:txbxContent>
                  <w:p w:rsidR="00F154F3" w:rsidRPr="007761FE" w:rsidRDefault="00F154F3" w:rsidP="00F21222">
                    <w:pPr>
                      <w:rPr>
                        <w:i/>
                      </w:rPr>
                    </w:pPr>
                    <w:r>
                      <w:rPr>
                        <w:i/>
                      </w:rPr>
                      <w:t>P</w:t>
                    </w:r>
                  </w:p>
                </w:txbxContent>
              </v:textbox>
            </v:shape>
            <v:shape id="_x0000_s1405" type="#_x0000_t202" style="position:absolute;left:4080;top:4225;width:705;height:425" filled="f" stroked="f">
              <v:textbox style="mso-next-textbox:#_x0000_s1405">
                <w:txbxContent>
                  <w:p w:rsidR="00F154F3" w:rsidRPr="007761FE" w:rsidRDefault="00F154F3" w:rsidP="00F21222">
                    <w:r w:rsidRPr="007761FE">
                      <w:t>6</w:t>
                    </w:r>
                    <w:r>
                      <w:t>0</w:t>
                    </w:r>
                    <w:r w:rsidRPr="007761FE">
                      <w:t>0</w:t>
                    </w:r>
                  </w:p>
                </w:txbxContent>
              </v:textbox>
            </v:shape>
            <v:shape id="_x0000_s1409" type="#_x0000_t202" style="position:absolute;left:4080;top:3730;width:705;height:425" filled="f" stroked="f">
              <v:textbox style="mso-next-textbox:#_x0000_s1409">
                <w:txbxContent>
                  <w:p w:rsidR="00F154F3" w:rsidRPr="007761FE" w:rsidRDefault="00F154F3" w:rsidP="00F21222">
                    <w:r>
                      <w:t>750</w:t>
                    </w:r>
                  </w:p>
                </w:txbxContent>
              </v:textbox>
            </v:shape>
            <v:shape id="_x0000_s1410" type="#_x0000_t32" style="position:absolute;left:5789;top:3615;width:1;height:2137" o:connectortype="straight" strokecolor="#7f7f7f [1612]">
              <v:stroke dashstyle="dash"/>
            </v:shape>
            <v:shape id="_x0000_s1413" type="#_x0000_t32" style="position:absolute;left:4680;top:3928;width:1525;height:1" o:connectortype="straight" strokecolor="#7f7f7f [1612]">
              <v:stroke dashstyle="dash"/>
            </v:shape>
            <v:shape id="_x0000_s1415" type="#_x0000_t202" style="position:absolute;left:4080;top:3400;width:705;height:425" filled="f" stroked="f">
              <v:textbox style="mso-next-textbox:#_x0000_s1415">
                <w:txbxContent>
                  <w:p w:rsidR="00F154F3" w:rsidRPr="007761FE" w:rsidRDefault="00F154F3" w:rsidP="00F21222">
                    <w:r>
                      <w:t>800</w:t>
                    </w:r>
                  </w:p>
                </w:txbxContent>
              </v:textbox>
            </v:shape>
            <v:shape id="_x0000_s1416" type="#_x0000_t202" style="position:absolute;left:3975;top:2715;width:825;height:425" filled="f" stroked="f">
              <v:textbox style="mso-next-textbox:#_x0000_s1416">
                <w:txbxContent>
                  <w:p w:rsidR="00F154F3" w:rsidRPr="007761FE" w:rsidRDefault="00F154F3" w:rsidP="00F21222">
                    <w:r>
                      <w:t>1000</w:t>
                    </w:r>
                  </w:p>
                </w:txbxContent>
              </v:textbox>
            </v:shape>
            <v:shape id="_x0000_s1418" type="#_x0000_t202" style="position:absolute;left:5905;top:5788;width:725;height:425" filled="f" stroked="f">
              <v:textbox style="mso-next-textbox:#_x0000_s1418">
                <w:txbxContent>
                  <w:p w:rsidR="00F154F3" w:rsidRPr="007761FE" w:rsidRDefault="00F154F3" w:rsidP="00F21222">
                    <w:r>
                      <w:t>250</w:t>
                    </w:r>
                  </w:p>
                </w:txbxContent>
              </v:textbox>
            </v:shape>
            <v:shape id="_x0000_s1420" type="#_x0000_t202" style="position:absolute;left:5380;top:5789;width:725;height:425" filled="f" stroked="f">
              <v:textbox style="mso-next-textbox:#_x0000_s1420">
                <w:txbxContent>
                  <w:p w:rsidR="00F154F3" w:rsidRPr="007761FE" w:rsidRDefault="00F154F3" w:rsidP="00F21222">
                    <w:r>
                      <w:t>200</w:t>
                    </w:r>
                  </w:p>
                </w:txbxContent>
              </v:textbox>
            </v:shape>
            <v:shape id="_x0000_s1421" type="#_x0000_t32" style="position:absolute;left:4695;top:2917;width:4380;height:2852" o:connectortype="straight" strokecolor="red" strokeweight="1.5pt"/>
            <v:shape id="_x0000_s1422" type="#_x0000_t32" style="position:absolute;left:4695;top:2957;width:2070;height:2812" o:connectortype="straight" strokecolor="#00b050" strokeweight="1.5pt"/>
            <v:shape id="_x0000_s1423" type="#_x0000_t202" style="position:absolute;left:8655;top:5769;width:825;height:425" filled="f" stroked="f">
              <v:textbox style="mso-next-textbox:#_x0000_s1423">
                <w:txbxContent>
                  <w:p w:rsidR="00F154F3" w:rsidRPr="007761FE" w:rsidRDefault="00F154F3" w:rsidP="00F21222">
                    <w:r>
                      <w:t>1000</w:t>
                    </w:r>
                  </w:p>
                </w:txbxContent>
              </v:textbox>
            </v:shape>
            <v:shape id="_x0000_s1424" type="#_x0000_t32" style="position:absolute;left:4695;top:2532;width:2685;height:3243;flip:y" o:connectortype="straight" strokecolor="#ffc000" strokeweight="1.5pt"/>
            <v:shape id="_x0000_s1425" type="#_x0000_t32" style="position:absolute;left:4695;top:2957;width:3180;height:2818;flip:y" o:connectortype="straight" strokeweight="1.5pt"/>
            <v:shape id="_x0000_s1426" type="#_x0000_t202" style="position:absolute;left:6495;top:5217;width:1290;height:425" filled="f" stroked="f">
              <v:textbox style="mso-next-textbox:#_x0000_s1426">
                <w:txbxContent>
                  <w:p w:rsidR="00F154F3" w:rsidRPr="007761FE" w:rsidRDefault="00F154F3" w:rsidP="00F21222">
                    <w:pPr>
                      <w:rPr>
                        <w:i/>
                      </w:rPr>
                    </w:pPr>
                    <w:proofErr w:type="spellStart"/>
                    <w:r>
                      <w:rPr>
                        <w:i/>
                      </w:rPr>
                      <w:t>I</w:t>
                    </w:r>
                    <w:r w:rsidRPr="007761FE">
                      <w:rPr>
                        <w:i/>
                      </w:rPr>
                      <w:t>M</w:t>
                    </w:r>
                    <w:r>
                      <w:rPr>
                        <w:i/>
                      </w:rPr>
                      <w:t>g</w:t>
                    </w:r>
                    <w:proofErr w:type="spellEnd"/>
                  </w:p>
                </w:txbxContent>
              </v:textbox>
            </v:shape>
            <v:shape id="_x0000_s1427" type="#_x0000_t202" style="position:absolute;left:6495;top:5769;width:670;height:425" filled="f" stroked="f">
              <v:textbox style="mso-next-textbox:#_x0000_s1427">
                <w:txbxContent>
                  <w:p w:rsidR="00F154F3" w:rsidRPr="007761FE" w:rsidRDefault="00F154F3" w:rsidP="00F21222">
                    <w:r>
                      <w:t>500</w:t>
                    </w:r>
                  </w:p>
                </w:txbxContent>
              </v:textbox>
            </v:shape>
            <v:oval id="_x0000_s1414" style="position:absolute;left:6175;top:3865;width:125;height:125;rotation:297686fd" fillcolor="black [3213]"/>
            <v:oval id="_x0000_s1407" style="position:absolute;left:5725;top:4372;width:125;height:125;rotation:297686fd" fillcolor="black [3213]"/>
            <v:oval id="_x0000_s1412" style="position:absolute;left:5725;top:3565;width:125;height:125;rotation:297686fd" fillcolor="black [3213]"/>
            <v:shape id="_x0000_s1430" type="#_x0000_t202" style="position:absolute;left:5706;top:3760;width:554;height:425" filled="f" stroked="f">
              <v:textbox style="mso-next-textbox:#_x0000_s1430">
                <w:txbxContent>
                  <w:p w:rsidR="00F154F3" w:rsidRPr="00F21222" w:rsidRDefault="00F154F3" w:rsidP="00F21222">
                    <w:pPr>
                      <w:rPr>
                        <w:b/>
                      </w:rPr>
                    </w:pPr>
                    <w:r w:rsidRPr="00F21222">
                      <w:rPr>
                        <w:b/>
                      </w:rPr>
                      <w:t>PS</w:t>
                    </w:r>
                  </w:p>
                </w:txbxContent>
              </v:textbox>
            </v:shape>
            <w10:wrap type="none"/>
            <w10:anchorlock/>
          </v:group>
        </w:pict>
      </w:r>
    </w:p>
    <w:sectPr w:rsidR="00D95D98" w:rsidRPr="00D95D98" w:rsidSect="00065AE7">
      <w:headerReference w:type="default" r:id="rId88"/>
      <w:footerReference w:type="default" r:id="rId8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D4A" w:rsidRDefault="00E10D4A" w:rsidP="0018506D">
      <w:pPr>
        <w:spacing w:after="0" w:line="240" w:lineRule="auto"/>
      </w:pPr>
      <w:r>
        <w:separator/>
      </w:r>
    </w:p>
  </w:endnote>
  <w:endnote w:type="continuationSeparator" w:id="0">
    <w:p w:rsidR="00E10D4A" w:rsidRDefault="00E10D4A" w:rsidP="00185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947843"/>
      <w:docPartObj>
        <w:docPartGallery w:val="Page Numbers (Bottom of Page)"/>
        <w:docPartUnique/>
      </w:docPartObj>
    </w:sdtPr>
    <w:sdtEndPr/>
    <w:sdtContent>
      <w:p w:rsidR="00F154F3" w:rsidRDefault="00F154F3">
        <w:pPr>
          <w:pStyle w:val="Piedepgina"/>
          <w:jc w:val="center"/>
        </w:pPr>
        <w:r w:rsidRPr="002A67A7">
          <w:rPr>
            <w:sz w:val="18"/>
            <w:szCs w:val="18"/>
          </w:rPr>
          <w:fldChar w:fldCharType="begin"/>
        </w:r>
        <w:r w:rsidRPr="002A67A7">
          <w:rPr>
            <w:sz w:val="18"/>
            <w:szCs w:val="18"/>
          </w:rPr>
          <w:instrText xml:space="preserve"> PAGE   \* MERGEFORMAT </w:instrText>
        </w:r>
        <w:r w:rsidRPr="002A67A7">
          <w:rPr>
            <w:sz w:val="18"/>
            <w:szCs w:val="18"/>
          </w:rPr>
          <w:fldChar w:fldCharType="separate"/>
        </w:r>
        <w:r w:rsidR="00282586">
          <w:rPr>
            <w:noProof/>
            <w:sz w:val="18"/>
            <w:szCs w:val="18"/>
          </w:rPr>
          <w:t>1</w:t>
        </w:r>
        <w:r w:rsidRPr="002A67A7">
          <w:rPr>
            <w:sz w:val="18"/>
            <w:szCs w:val="18"/>
          </w:rPr>
          <w:fldChar w:fldCharType="end"/>
        </w:r>
      </w:p>
    </w:sdtContent>
  </w:sdt>
  <w:p w:rsidR="00F154F3" w:rsidRDefault="00F154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D4A" w:rsidRDefault="00E10D4A" w:rsidP="0018506D">
      <w:pPr>
        <w:spacing w:after="0" w:line="240" w:lineRule="auto"/>
      </w:pPr>
      <w:r>
        <w:separator/>
      </w:r>
    </w:p>
  </w:footnote>
  <w:footnote w:type="continuationSeparator" w:id="0">
    <w:p w:rsidR="00E10D4A" w:rsidRDefault="00E10D4A" w:rsidP="001850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146"/>
      <w:gridCol w:w="7908"/>
    </w:tblGrid>
    <w:tr w:rsidR="00F154F3" w:rsidRPr="00D542D8" w:rsidTr="00065AE7">
      <w:trPr>
        <w:trHeight w:val="284"/>
      </w:trPr>
      <w:tc>
        <w:tcPr>
          <w:tcW w:w="1102" w:type="dxa"/>
          <w:vMerge w:val="restart"/>
        </w:tcPr>
        <w:p w:rsidR="00F154F3" w:rsidRPr="00D542D8" w:rsidRDefault="00F154F3" w:rsidP="00065AE7">
          <w:pPr>
            <w:pStyle w:val="Encabezado"/>
            <w:rPr>
              <w:noProof/>
              <w:lang w:eastAsia="es-CL"/>
            </w:rPr>
          </w:pPr>
          <w:r>
            <w:rPr>
              <w:noProof/>
              <w:lang w:eastAsia="es-CL"/>
            </w:rPr>
            <w:drawing>
              <wp:inline distT="0" distB="0" distL="0" distR="0">
                <wp:extent cx="561975" cy="1076325"/>
                <wp:effectExtent l="19050" t="0" r="9525" b="0"/>
                <wp:docPr id="4" name="Imagen 1" descr="uch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uchile.jpg"/>
                        <pic:cNvPicPr>
                          <a:picLocks noChangeAspect="1" noChangeArrowheads="1"/>
                        </pic:cNvPicPr>
                      </pic:nvPicPr>
                      <pic:blipFill>
                        <a:blip r:embed="rId1"/>
                        <a:srcRect l="36012" r="36121" b="15965"/>
                        <a:stretch>
                          <a:fillRect/>
                        </a:stretch>
                      </pic:blipFill>
                      <pic:spPr bwMode="auto">
                        <a:xfrm>
                          <a:off x="0" y="0"/>
                          <a:ext cx="561975" cy="1076325"/>
                        </a:xfrm>
                        <a:prstGeom prst="rect">
                          <a:avLst/>
                        </a:prstGeom>
                        <a:noFill/>
                        <a:ln w="9525">
                          <a:noFill/>
                          <a:miter lim="800000"/>
                          <a:headEnd/>
                          <a:tailEnd/>
                        </a:ln>
                      </pic:spPr>
                    </pic:pic>
                  </a:graphicData>
                </a:graphic>
              </wp:inline>
            </w:drawing>
          </w:r>
        </w:p>
      </w:tc>
      <w:tc>
        <w:tcPr>
          <w:tcW w:w="8758" w:type="dxa"/>
        </w:tcPr>
        <w:p w:rsidR="00F154F3" w:rsidRPr="00D542D8" w:rsidRDefault="00F154F3" w:rsidP="00065AE7">
          <w:pPr>
            <w:pStyle w:val="Encabezado"/>
            <w:rPr>
              <w:noProof/>
              <w:lang w:eastAsia="es-CL"/>
            </w:rPr>
          </w:pPr>
        </w:p>
      </w:tc>
    </w:tr>
    <w:tr w:rsidR="00F154F3" w:rsidRPr="00D542D8" w:rsidTr="00065AE7">
      <w:trPr>
        <w:trHeight w:val="352"/>
      </w:trPr>
      <w:tc>
        <w:tcPr>
          <w:tcW w:w="1102" w:type="dxa"/>
          <w:vMerge/>
        </w:tcPr>
        <w:p w:rsidR="00F154F3" w:rsidRPr="00D542D8" w:rsidRDefault="00F154F3" w:rsidP="00065AE7">
          <w:pPr>
            <w:pStyle w:val="Encabezado"/>
            <w:rPr>
              <w:noProof/>
              <w:lang w:eastAsia="es-CL"/>
            </w:rPr>
          </w:pPr>
        </w:p>
      </w:tc>
      <w:tc>
        <w:tcPr>
          <w:tcW w:w="8758" w:type="dxa"/>
        </w:tcPr>
        <w:p w:rsidR="00F154F3" w:rsidRPr="00D542D8" w:rsidRDefault="00F154F3" w:rsidP="00065AE7">
          <w:pPr>
            <w:pStyle w:val="Encabezado"/>
            <w:rPr>
              <w:noProof/>
              <w:lang w:eastAsia="es-CL"/>
            </w:rPr>
          </w:pPr>
        </w:p>
      </w:tc>
    </w:tr>
    <w:tr w:rsidR="00F154F3" w:rsidRPr="00D542D8" w:rsidTr="00065AE7">
      <w:trPr>
        <w:trHeight w:val="334"/>
      </w:trPr>
      <w:tc>
        <w:tcPr>
          <w:tcW w:w="1102" w:type="dxa"/>
          <w:vMerge/>
        </w:tcPr>
        <w:p w:rsidR="00F154F3" w:rsidRPr="00D542D8" w:rsidRDefault="00F154F3" w:rsidP="00065AE7">
          <w:pPr>
            <w:pStyle w:val="Encabezado"/>
            <w:rPr>
              <w:noProof/>
              <w:lang w:eastAsia="es-CL"/>
            </w:rPr>
          </w:pPr>
        </w:p>
      </w:tc>
      <w:tc>
        <w:tcPr>
          <w:tcW w:w="8758" w:type="dxa"/>
        </w:tcPr>
        <w:p w:rsidR="00F154F3" w:rsidRPr="00D542D8" w:rsidRDefault="00F154F3" w:rsidP="00065AE7">
          <w:pPr>
            <w:pStyle w:val="Encabezado"/>
            <w:rPr>
              <w:noProof/>
              <w:sz w:val="35"/>
              <w:szCs w:val="35"/>
              <w:lang w:eastAsia="es-CL"/>
            </w:rPr>
          </w:pPr>
          <w:r w:rsidRPr="00D542D8">
            <w:rPr>
              <w:noProof/>
              <w:sz w:val="35"/>
              <w:szCs w:val="35"/>
              <w:lang w:eastAsia="es-CL"/>
            </w:rPr>
            <w:t>Universidad de Chile</w:t>
          </w:r>
        </w:p>
      </w:tc>
    </w:tr>
    <w:tr w:rsidR="00F154F3" w:rsidRPr="00D542D8" w:rsidTr="00065AE7">
      <w:trPr>
        <w:trHeight w:val="351"/>
      </w:trPr>
      <w:tc>
        <w:tcPr>
          <w:tcW w:w="1102" w:type="dxa"/>
          <w:vMerge/>
        </w:tcPr>
        <w:p w:rsidR="00F154F3" w:rsidRPr="00D542D8" w:rsidRDefault="00F154F3" w:rsidP="00065AE7">
          <w:pPr>
            <w:pStyle w:val="Encabezado"/>
            <w:rPr>
              <w:noProof/>
              <w:lang w:eastAsia="es-CL"/>
            </w:rPr>
          </w:pPr>
        </w:p>
      </w:tc>
      <w:tc>
        <w:tcPr>
          <w:tcW w:w="8758" w:type="dxa"/>
        </w:tcPr>
        <w:p w:rsidR="00F154F3" w:rsidRPr="00D542D8" w:rsidRDefault="00F154F3" w:rsidP="00065AE7">
          <w:pPr>
            <w:pStyle w:val="Encabezado"/>
            <w:rPr>
              <w:noProof/>
              <w:sz w:val="20"/>
              <w:szCs w:val="20"/>
              <w:lang w:eastAsia="es-CL"/>
            </w:rPr>
          </w:pPr>
          <w:r w:rsidRPr="00D542D8">
            <w:rPr>
              <w:noProof/>
              <w:sz w:val="20"/>
              <w:szCs w:val="20"/>
              <w:lang w:eastAsia="es-CL"/>
            </w:rPr>
            <w:t>Programa Académico de Bachillerato</w:t>
          </w:r>
        </w:p>
      </w:tc>
    </w:tr>
    <w:tr w:rsidR="00F154F3" w:rsidRPr="00D542D8" w:rsidTr="00065AE7">
      <w:trPr>
        <w:trHeight w:val="319"/>
      </w:trPr>
      <w:tc>
        <w:tcPr>
          <w:tcW w:w="1102" w:type="dxa"/>
          <w:vMerge/>
        </w:tcPr>
        <w:p w:rsidR="00F154F3" w:rsidRPr="00D542D8" w:rsidRDefault="00F154F3" w:rsidP="00065AE7">
          <w:pPr>
            <w:pStyle w:val="Encabezado"/>
            <w:rPr>
              <w:noProof/>
              <w:lang w:eastAsia="es-CL"/>
            </w:rPr>
          </w:pPr>
        </w:p>
      </w:tc>
      <w:tc>
        <w:tcPr>
          <w:tcW w:w="8758" w:type="dxa"/>
        </w:tcPr>
        <w:p w:rsidR="00F154F3" w:rsidRPr="00D542D8" w:rsidRDefault="00F154F3" w:rsidP="00065AE7">
          <w:pPr>
            <w:pStyle w:val="Encabezado"/>
            <w:rPr>
              <w:noProof/>
              <w:lang w:eastAsia="es-CL"/>
            </w:rPr>
          </w:pPr>
        </w:p>
      </w:tc>
    </w:tr>
  </w:tbl>
  <w:p w:rsidR="00F154F3" w:rsidRDefault="00F154F3" w:rsidP="0018506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E3060"/>
    <w:multiLevelType w:val="hybridMultilevel"/>
    <w:tmpl w:val="2D2C4DD0"/>
    <w:lvl w:ilvl="0" w:tplc="89ACF386">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20F875A8"/>
    <w:multiLevelType w:val="hybridMultilevel"/>
    <w:tmpl w:val="F8B02870"/>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2C777E77"/>
    <w:multiLevelType w:val="hybridMultilevel"/>
    <w:tmpl w:val="D8C0E0DA"/>
    <w:lvl w:ilvl="0" w:tplc="7A9661E0">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2F661BE3"/>
    <w:multiLevelType w:val="hybridMultilevel"/>
    <w:tmpl w:val="C40ED7D0"/>
    <w:lvl w:ilvl="0" w:tplc="078CDA5E">
      <w:start w:val="1"/>
      <w:numFmt w:val="upperRoman"/>
      <w:lvlText w:val="%1."/>
      <w:lvlJc w:val="left"/>
      <w:pPr>
        <w:ind w:left="720" w:hanging="72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
    <w:nsid w:val="423235E7"/>
    <w:multiLevelType w:val="hybridMultilevel"/>
    <w:tmpl w:val="C66469A0"/>
    <w:lvl w:ilvl="0" w:tplc="45E85052">
      <w:start w:val="1"/>
      <w:numFmt w:val="decimal"/>
      <w:lvlText w:val="%1)"/>
      <w:lvlJc w:val="left"/>
      <w:pPr>
        <w:ind w:left="360" w:hanging="360"/>
      </w:pPr>
      <w:rPr>
        <w:rFonts w:hint="default"/>
        <w:b/>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5">
    <w:nsid w:val="60A036EC"/>
    <w:multiLevelType w:val="hybridMultilevel"/>
    <w:tmpl w:val="22407496"/>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63045604"/>
    <w:multiLevelType w:val="hybridMultilevel"/>
    <w:tmpl w:val="00F63E6C"/>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741C1620"/>
    <w:multiLevelType w:val="hybridMultilevel"/>
    <w:tmpl w:val="884080C8"/>
    <w:lvl w:ilvl="0" w:tplc="DF344A44">
      <w:start w:val="1"/>
      <w:numFmt w:val="decimal"/>
      <w:lvlText w:val="%1)"/>
      <w:lvlJc w:val="left"/>
      <w:pPr>
        <w:ind w:left="1065" w:hanging="70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5"/>
  </w:num>
  <w:num w:numId="2">
    <w:abstractNumId w:val="6"/>
  </w:num>
  <w:num w:numId="3">
    <w:abstractNumId w:val="4"/>
  </w:num>
  <w:num w:numId="4">
    <w:abstractNumId w:val="3"/>
  </w:num>
  <w:num w:numId="5">
    <w:abstractNumId w:val="1"/>
  </w:num>
  <w:num w:numId="6">
    <w:abstractNumId w:val="2"/>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A70F0"/>
    <w:rsid w:val="00065AE7"/>
    <w:rsid w:val="0018506D"/>
    <w:rsid w:val="001852E6"/>
    <w:rsid w:val="001D7EC1"/>
    <w:rsid w:val="002769F2"/>
    <w:rsid w:val="00282586"/>
    <w:rsid w:val="002A67A7"/>
    <w:rsid w:val="00313B14"/>
    <w:rsid w:val="00372DB6"/>
    <w:rsid w:val="004314B1"/>
    <w:rsid w:val="005D6280"/>
    <w:rsid w:val="006513ED"/>
    <w:rsid w:val="00664EAE"/>
    <w:rsid w:val="006D1439"/>
    <w:rsid w:val="007A70F0"/>
    <w:rsid w:val="00841F81"/>
    <w:rsid w:val="008D7B3E"/>
    <w:rsid w:val="009C196C"/>
    <w:rsid w:val="00AF75AD"/>
    <w:rsid w:val="00B45AA1"/>
    <w:rsid w:val="00CC3F80"/>
    <w:rsid w:val="00CF52A6"/>
    <w:rsid w:val="00D95D98"/>
    <w:rsid w:val="00E10D4A"/>
    <w:rsid w:val="00E512AD"/>
    <w:rsid w:val="00EB0FB5"/>
    <w:rsid w:val="00F154F3"/>
    <w:rsid w:val="00F21222"/>
    <w:rsid w:val="00F7356C"/>
    <w:rsid w:val="00FA316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799"/>
    <o:shapelayout v:ext="edit">
      <o:idmap v:ext="edit" data="1"/>
      <o:rules v:ext="edit">
        <o:r id="V:Rule1" type="arc" idref="#_x0000_s1570"/>
        <o:r id="V:Rule2" type="arc" idref="#_x0000_s1571"/>
        <o:r id="V:Rule3" type="arc" idref="#_x0000_s1604"/>
        <o:r id="V:Rule4" type="arc" idref="#_x0000_s1605"/>
        <o:r id="V:Rule5" type="arc" idref="#_x0000_s1610"/>
        <o:r id="V:Rule6" type="arc" idref="#_x0000_s1637"/>
        <o:r id="V:Rule7" type="arc" idref="#_x0000_s1638"/>
        <o:r id="V:Rule8" type="arc" idref="#_x0000_s1639"/>
        <o:r id="V:Rule9" type="connector" idref="#_x0000_s1425"/>
        <o:r id="V:Rule10" type="connector" idref="#_x0000_s1508"/>
        <o:r id="V:Rule11" type="connector" idref="#_x0000_s1544"/>
        <o:r id="V:Rule12" type="connector" idref="#_x0000_s1363"/>
        <o:r id="V:Rule13" type="connector" idref="#_x0000_s1366"/>
        <o:r id="V:Rule14" type="connector" idref="#_x0000_s1452"/>
        <o:r id="V:Rule15" type="connector" idref="#_x0000_s1510"/>
        <o:r id="V:Rule16" type="connector" idref="#_x0000_s1643"/>
        <o:r id="V:Rule17" type="connector" idref="#_x0000_s1584"/>
        <o:r id="V:Rule18" type="connector" idref="#_x0000_s1456"/>
        <o:r id="V:Rule19" type="connector" idref="#_x0000_s1557"/>
        <o:r id="V:Rule20" type="connector" idref="#_x0000_s1558"/>
        <o:r id="V:Rule21" type="connector" idref="#_x0000_s1588"/>
        <o:r id="V:Rule22" type="connector" idref="#_x0000_s1386"/>
        <o:r id="V:Rule23" type="connector" idref="#_x0000_s1362"/>
        <o:r id="V:Rule24" type="connector" idref="#_x0000_s1375"/>
        <o:r id="V:Rule25" type="connector" idref="#_x0000_s1343"/>
        <o:r id="V:Rule26" type="connector" idref="#_x0000_s1346"/>
        <o:r id="V:Rule27" type="connector" idref="#_x0000_s1342"/>
        <o:r id="V:Rule28" type="connector" idref="#_x0000_s1361"/>
        <o:r id="V:Rule29" type="connector" idref="#_x0000_s1364"/>
        <o:r id="V:Rule30" type="connector" idref="#_x0000_s1587"/>
        <o:r id="V:Rule31" type="connector" idref="#_x0000_s1435"/>
        <o:r id="V:Rule32" type="connector" idref="#_x0000_s1396"/>
        <o:r id="V:Rule33" type="connector" idref="#_x0000_s1341"/>
        <o:r id="V:Rule34" type="connector" idref="#_x0000_s1546"/>
        <o:r id="V:Rule35" type="connector" idref="#_x0000_s1439"/>
        <o:r id="V:Rule36" type="connector" idref="#_x0000_s1560"/>
        <o:r id="V:Rule37" type="connector" idref="#_x0000_s1507"/>
        <o:r id="V:Rule38" type="connector" idref="#_x0000_s1453"/>
        <o:r id="V:Rule39" type="connector" idref="#_x0000_s1424"/>
        <o:r id="V:Rule40" type="connector" idref="#_x0000_s1454"/>
        <o:r id="V:Rule41" type="connector" idref="#_x0000_s1385"/>
        <o:r id="V:Rule42" type="connector" idref="#_x0000_s1511"/>
        <o:r id="V:Rule43" type="connector" idref="#_x0000_s1586"/>
        <o:r id="V:Rule44" type="connector" idref="#_x0000_s1365"/>
        <o:r id="V:Rule45" type="connector" idref="#_x0000_s1585"/>
        <o:r id="V:Rule46" type="connector" idref="#_x0000_s1368"/>
        <o:r id="V:Rule47" type="connector" idref="#_x0000_s1545"/>
        <o:r id="V:Rule48" type="connector" idref="#_x0000_s1645"/>
        <o:r id="V:Rule49" type="connector" idref="#_x0000_s1369"/>
        <o:r id="V:Rule50" type="connector" idref="#_x0000_s1451"/>
        <o:r id="V:Rule51" type="connector" idref="#_x0000_s1392"/>
        <o:r id="V:Rule52" type="connector" idref="#_x0000_s1391"/>
        <o:r id="V:Rule53" type="connector" idref="#_x0000_s1437"/>
        <o:r id="V:Rule54" type="connector" idref="#_x0000_s1421"/>
        <o:r id="V:Rule55" type="connector" idref="#_x0000_s1509"/>
        <o:r id="V:Rule56" type="connector" idref="#_x0000_s1348"/>
        <o:r id="V:Rule57" type="connector" idref="#_x0000_s1433"/>
        <o:r id="V:Rule58" type="connector" idref="#_x0000_s1395"/>
        <o:r id="V:Rule59" type="connector" idref="#_x0000_s1422"/>
        <o:r id="V:Rule60" type="connector" idref="#_x0000_s1328"/>
        <o:r id="V:Rule61" type="connector" idref="#_x0000_s1413"/>
        <o:r id="V:Rule62" type="connector" idref="#_x0000_s1463"/>
        <o:r id="V:Rule63" type="connector" idref="#_x0000_s1542"/>
        <o:r id="V:Rule64" type="connector" idref="#_x0000_s1543"/>
        <o:r id="V:Rule65" type="connector" idref="#_x0000_s1370"/>
        <o:r id="V:Rule66" type="connector" idref="#_x0000_s1506"/>
        <o:r id="V:Rule67" type="connector" idref="#_x0000_s1642"/>
        <o:r id="V:Rule68" type="connector" idref="#_x0000_s1410"/>
        <o:r id="V:Rule69" type="connector" idref="#_x0000_s1573"/>
        <o:r id="V:Rule70" type="connector" idref="#_x0000_s1330"/>
        <o:r id="V:Rule71" type="connector" idref="#_x0000_s1331"/>
        <o:r id="V:Rule72" type="connector" idref="#_x0000_s1455"/>
        <o:r id="V:Rule73" type="connector" idref="#_x0000_s1658"/>
        <o:r id="V:Rule74" type="connector" idref="#_x0000_s1644"/>
        <o:r id="V:Rule75" type="connector" idref="#_x0000_s1367"/>
        <o:r id="V:Rule76" type="connector" idref="#_x0000_s1576"/>
        <o:r id="V:Rule77" type="connector" idref="#_x0000_s1345"/>
        <o:r id="V:Rule78" type="connector" idref="#_x0000_s1347"/>
        <o:r id="V:Rule79" type="connector" idref="#_x0000_s1332"/>
        <o:r id="V:Rule80" type="connector" idref="#_x0000_s1541"/>
        <o:r id="V:Rule81" type="connector" idref="#_x0000_s1434"/>
        <o:r id="V:Rule82" type="connector" idref="#_x0000_s1344"/>
        <o:r id="V:Rule83" type="connector" idref="#_x0000_s1436"/>
        <o:r id="V:Rule84" type="connector" idref="#_x0000_s1428"/>
        <o:r id="V:Rule85" type="connector" idref="#_x0000_s1583"/>
        <o:r id="V:Rule86" type="connector" idref="#_x0000_s1612"/>
        <o:r id="V:Rule87" type="connector" idref="#_x0000_s1329"/>
        <o:r id="V:Rule88" type="connector" idref="#_x0000_s1771"/>
        <o:r id="V:Rule89" type="connector" idref="#_x0000_s1768"/>
        <o:r id="V:Rule90" type="connector" idref="#_x0000_s1727"/>
        <o:r id="V:Rule91" type="connector" idref="#_x0000_s1710"/>
        <o:r id="V:Rule92" type="connector" idref="#_x0000_s1707"/>
        <o:r id="V:Rule93" type="connector" idref="#_x0000_s1741"/>
        <o:r id="V:Rule94" type="connector" idref="#_x0000_s1709"/>
        <o:r id="V:Rule95" type="connector" idref="#_x0000_s1724"/>
        <o:r id="V:Rule96" type="connector" idref="#_x0000_s1767"/>
        <o:r id="V:Rule97" type="connector" idref="#_x0000_s1742"/>
        <o:r id="V:Rule98" type="connector" idref="#_x0000_s1708"/>
        <o:r id="V:Rule99" type="connector" idref="#_x0000_s1740"/>
        <o:r id="V:Rule100" type="connector" idref="#_x0000_s1756"/>
        <o:r id="V:Rule101" type="connector" idref="#_x0000_s1769"/>
        <o:r id="V:Rule102" type="connector" idref="#_x0000_s1737"/>
        <o:r id="V:Rule103" type="connector" idref="#_x0000_s1766"/>
        <o:r id="V:Rule104" type="connector" idref="#_x0000_s1761"/>
        <o:r id="V:Rule105" type="connector" idref="#_x0000_s1705"/>
        <o:r id="V:Rule106" type="connector" idref="#_x0000_s1739"/>
        <o:r id="V:Rule107" type="connector" idref="#_x0000_s1725"/>
        <o:r id="V:Rule108" type="connector" idref="#_x0000_s1738"/>
        <o:r id="V:Rule109" type="connector" idref="#_x0000_s1706"/>
        <o:r id="V:Rule110" type="connector" idref="#_x0000_s177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0F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A70F0"/>
    <w:pPr>
      <w:ind w:left="720"/>
      <w:contextualSpacing/>
    </w:pPr>
  </w:style>
  <w:style w:type="paragraph" w:styleId="Sinespaciado">
    <w:name w:val="No Spacing"/>
    <w:uiPriority w:val="1"/>
    <w:qFormat/>
    <w:rsid w:val="0018506D"/>
    <w:pPr>
      <w:spacing w:after="0" w:line="240" w:lineRule="auto"/>
    </w:pPr>
  </w:style>
  <w:style w:type="paragraph" w:styleId="Encabezado">
    <w:name w:val="header"/>
    <w:basedOn w:val="Normal"/>
    <w:link w:val="EncabezadoCar"/>
    <w:unhideWhenUsed/>
    <w:rsid w:val="0018506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506D"/>
  </w:style>
  <w:style w:type="paragraph" w:styleId="Piedepgina">
    <w:name w:val="footer"/>
    <w:basedOn w:val="Normal"/>
    <w:link w:val="PiedepginaCar"/>
    <w:uiPriority w:val="99"/>
    <w:unhideWhenUsed/>
    <w:rsid w:val="0018506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506D"/>
  </w:style>
  <w:style w:type="paragraph" w:styleId="Textodeglobo">
    <w:name w:val="Balloon Text"/>
    <w:basedOn w:val="Normal"/>
    <w:link w:val="TextodegloboCar"/>
    <w:uiPriority w:val="99"/>
    <w:semiHidden/>
    <w:unhideWhenUsed/>
    <w:rsid w:val="0018506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850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0.wmf"/><Relationship Id="rId76" Type="http://schemas.openxmlformats.org/officeDocument/2006/relationships/image" Target="media/image34.wmf"/><Relationship Id="rId84" Type="http://schemas.openxmlformats.org/officeDocument/2006/relationships/image" Target="media/image38.wmf"/><Relationship Id="rId89"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6.bin"/><Relationship Id="rId87" Type="http://schemas.openxmlformats.org/officeDocument/2006/relationships/oleObject" Target="embeddings/oleObject40.bin"/><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image" Target="media/image37.wmf"/><Relationship Id="rId90"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4" Type="http://schemas.microsoft.com/office/2007/relationships/stylesWithEffects" Target="stylesWithEffects.xml"/><Relationship Id="rId9"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4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E51EA-F5BF-4E91-9D3C-472DC6329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14</Pages>
  <Words>1618</Words>
  <Characters>8899</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dc:creator>
  <cp:lastModifiedBy>Nico</cp:lastModifiedBy>
  <cp:revision>11</cp:revision>
  <dcterms:created xsi:type="dcterms:W3CDTF">2014-10-15T20:02:00Z</dcterms:created>
  <dcterms:modified xsi:type="dcterms:W3CDTF">2014-10-20T02:56:00Z</dcterms:modified>
</cp:coreProperties>
</file>